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1B" w:rsidRPr="00735917" w:rsidRDefault="00926C6D" w:rsidP="00735917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403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5917">
        <w:rPr>
          <w:rFonts w:ascii="Times New Roman" w:hAnsi="Times New Roman" w:cs="Times New Roman"/>
          <w:sz w:val="28"/>
          <w:szCs w:val="28"/>
        </w:rPr>
        <w:t xml:space="preserve">      </w:t>
      </w:r>
      <w:r w:rsidR="00E5691A">
        <w:rPr>
          <w:rFonts w:ascii="Times New Roman" w:hAnsi="Times New Roman" w:cs="Times New Roman"/>
          <w:sz w:val="24"/>
          <w:szCs w:val="24"/>
        </w:rPr>
        <w:t>Протокол №1</w:t>
      </w:r>
    </w:p>
    <w:p w:rsidR="009C1A1B" w:rsidRPr="00B73AA9" w:rsidRDefault="009C1A1B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73A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3B96">
        <w:rPr>
          <w:rFonts w:ascii="Times New Roman" w:hAnsi="Times New Roman" w:cs="Times New Roman"/>
          <w:sz w:val="24"/>
          <w:szCs w:val="24"/>
        </w:rPr>
        <w:t xml:space="preserve">  </w:t>
      </w:r>
      <w:r w:rsidRPr="00B73AA9">
        <w:rPr>
          <w:rFonts w:ascii="Times New Roman" w:hAnsi="Times New Roman" w:cs="Times New Roman"/>
          <w:sz w:val="24"/>
          <w:szCs w:val="24"/>
        </w:rPr>
        <w:t xml:space="preserve">  заседания методического совета школы</w:t>
      </w:r>
    </w:p>
    <w:p w:rsidR="009C1A1B" w:rsidRPr="00B73AA9" w:rsidRDefault="009C1A1B" w:rsidP="00E5691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73A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69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3AA9">
        <w:rPr>
          <w:rFonts w:ascii="Times New Roman" w:hAnsi="Times New Roman" w:cs="Times New Roman"/>
          <w:sz w:val="24"/>
          <w:szCs w:val="24"/>
        </w:rPr>
        <w:t xml:space="preserve">  </w:t>
      </w:r>
      <w:r w:rsidR="00E569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20AD3">
        <w:rPr>
          <w:rFonts w:ascii="Times New Roman" w:hAnsi="Times New Roman" w:cs="Times New Roman"/>
          <w:sz w:val="24"/>
          <w:szCs w:val="24"/>
        </w:rPr>
        <w:t xml:space="preserve">                      от      28</w:t>
      </w:r>
      <w:r w:rsidR="00E5691A">
        <w:rPr>
          <w:rFonts w:ascii="Times New Roman" w:hAnsi="Times New Roman" w:cs="Times New Roman"/>
          <w:sz w:val="24"/>
          <w:szCs w:val="24"/>
        </w:rPr>
        <w:t>.08</w:t>
      </w:r>
      <w:r w:rsidR="00BF6CE4">
        <w:rPr>
          <w:rFonts w:ascii="Times New Roman" w:hAnsi="Times New Roman" w:cs="Times New Roman"/>
          <w:sz w:val="24"/>
          <w:szCs w:val="24"/>
        </w:rPr>
        <w:t>.2020</w:t>
      </w:r>
      <w:r w:rsidRPr="00B73AA9">
        <w:rPr>
          <w:rFonts w:ascii="Times New Roman" w:hAnsi="Times New Roman" w:cs="Times New Roman"/>
          <w:sz w:val="24"/>
          <w:szCs w:val="24"/>
        </w:rPr>
        <w:t>г.</w:t>
      </w:r>
    </w:p>
    <w:p w:rsidR="009C1A1B" w:rsidRDefault="009C1A1B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73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Повестка дня:</w:t>
      </w:r>
    </w:p>
    <w:p w:rsidR="00E5691A" w:rsidRDefault="00E5691A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1.Задачи методической работы школы по повышению эффективности и качества образоват</w:t>
      </w:r>
      <w:r w:rsidR="00BF6CE4">
        <w:rPr>
          <w:rFonts w:ascii="Times New Roman" w:hAnsi="Times New Roman" w:cs="Times New Roman"/>
          <w:sz w:val="24"/>
          <w:szCs w:val="24"/>
        </w:rPr>
        <w:t>ельной деятельности в новом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E5691A" w:rsidRDefault="00E5691A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2.Утверждение плана м</w:t>
      </w:r>
      <w:r w:rsidR="00BF6CE4">
        <w:rPr>
          <w:rFonts w:ascii="Times New Roman" w:hAnsi="Times New Roman" w:cs="Times New Roman"/>
          <w:sz w:val="24"/>
          <w:szCs w:val="24"/>
        </w:rPr>
        <w:t>етодической работы школы на 2020-2021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E5691A" w:rsidRDefault="00E5691A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плана работы методического объединения начальных классов и педагогов дополнительного образования.</w:t>
      </w:r>
    </w:p>
    <w:p w:rsidR="00E5691A" w:rsidRDefault="00E5691A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4.Рассмотрение рабочих программ по учебным предметам и курсам</w:t>
      </w:r>
    </w:p>
    <w:p w:rsidR="00E5691A" w:rsidRDefault="00E5691A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5.Составление перспективного плана повышения квалификации и плана аттестации педагогических</w:t>
      </w:r>
      <w:r w:rsidR="00BF6CE4">
        <w:rPr>
          <w:rFonts w:ascii="Times New Roman" w:hAnsi="Times New Roman" w:cs="Times New Roman"/>
          <w:sz w:val="24"/>
          <w:szCs w:val="24"/>
        </w:rPr>
        <w:t xml:space="preserve"> кадров школы на 2020-2021</w:t>
      </w:r>
      <w:r w:rsidR="001A5C6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A5C60" w:rsidRDefault="001A5C60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6.Организация самообразовательной работы педагогических кадров над педагогическими темами и п</w:t>
      </w:r>
      <w:r w:rsidR="00BF6CE4">
        <w:rPr>
          <w:rFonts w:ascii="Times New Roman" w:hAnsi="Times New Roman" w:cs="Times New Roman"/>
          <w:sz w:val="24"/>
          <w:szCs w:val="24"/>
        </w:rPr>
        <w:t>едагогическими проблемами в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приведение в соответствие с педагогической проблемой школы.</w:t>
      </w:r>
    </w:p>
    <w:p w:rsidR="001A5C60" w:rsidRDefault="001A5C60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7.Утверждение плана проведения предметных недель.</w:t>
      </w:r>
    </w:p>
    <w:p w:rsidR="00BF6CE4" w:rsidRDefault="00BF6CE4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8.Проведение диагностических работ в форме ОГЭ в 10 классе</w:t>
      </w:r>
    </w:p>
    <w:p w:rsidR="00BF6CE4" w:rsidRDefault="00BF6CE4" w:rsidP="009C1A1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9.Организация и проведение ВПР в 5-9 классах.</w:t>
      </w:r>
    </w:p>
    <w:p w:rsidR="001A5C60" w:rsidRDefault="001A5C60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заседании МС выступила  заместитель директора  по УВР Давыдова Е.Г., которая зачитала </w:t>
      </w:r>
      <w:r w:rsidR="00C46912">
        <w:rPr>
          <w:rFonts w:ascii="Times New Roman" w:hAnsi="Times New Roman" w:cs="Times New Roman"/>
          <w:sz w:val="24"/>
          <w:szCs w:val="24"/>
        </w:rPr>
        <w:t xml:space="preserve"> </w:t>
      </w:r>
      <w:r w:rsidR="00F87A97">
        <w:rPr>
          <w:rFonts w:ascii="Times New Roman" w:hAnsi="Times New Roman" w:cs="Times New Roman"/>
          <w:sz w:val="24"/>
          <w:szCs w:val="24"/>
        </w:rPr>
        <w:t>задачи методического совета на новый учебный год  и обсудили план работы школы  по основным направлениям обра</w:t>
      </w:r>
      <w:r w:rsidR="00BF6CE4">
        <w:rPr>
          <w:rFonts w:ascii="Times New Roman" w:hAnsi="Times New Roman" w:cs="Times New Roman"/>
          <w:sz w:val="24"/>
          <w:szCs w:val="24"/>
        </w:rPr>
        <w:t>зовательным деятельности на 2020-2021</w:t>
      </w:r>
      <w:r w:rsidR="00F87A97">
        <w:rPr>
          <w:rFonts w:ascii="Times New Roman" w:hAnsi="Times New Roman" w:cs="Times New Roman"/>
          <w:sz w:val="24"/>
          <w:szCs w:val="24"/>
        </w:rPr>
        <w:t xml:space="preserve"> учебный год. Учителя предметники также активно вносили свои предложения по работе в новом учебном году.</w:t>
      </w:r>
      <w:r w:rsidR="00E12C33">
        <w:rPr>
          <w:rFonts w:ascii="Times New Roman" w:hAnsi="Times New Roman" w:cs="Times New Roman"/>
          <w:sz w:val="24"/>
          <w:szCs w:val="24"/>
        </w:rPr>
        <w:t xml:space="preserve"> Тема  работы МС «реализация системно – деятельного подхода в </w:t>
      </w:r>
      <w:proofErr w:type="spellStart"/>
      <w:proofErr w:type="gramStart"/>
      <w:r w:rsidR="00E12C3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12C33">
        <w:rPr>
          <w:rFonts w:ascii="Times New Roman" w:hAnsi="Times New Roman" w:cs="Times New Roman"/>
          <w:sz w:val="24"/>
          <w:szCs w:val="24"/>
        </w:rPr>
        <w:t xml:space="preserve"> – образовательном</w:t>
      </w:r>
      <w:proofErr w:type="gramEnd"/>
      <w:r w:rsidR="00E12C33">
        <w:rPr>
          <w:rFonts w:ascii="Times New Roman" w:hAnsi="Times New Roman" w:cs="Times New Roman"/>
          <w:sz w:val="24"/>
          <w:szCs w:val="24"/>
        </w:rPr>
        <w:t xml:space="preserve"> процессе» Ожида</w:t>
      </w:r>
      <w:r w:rsidR="00633B96">
        <w:rPr>
          <w:rFonts w:ascii="Times New Roman" w:hAnsi="Times New Roman" w:cs="Times New Roman"/>
          <w:sz w:val="24"/>
          <w:szCs w:val="24"/>
        </w:rPr>
        <w:t>емыми результатами на конец 2020-2021</w:t>
      </w:r>
      <w:r w:rsidR="00E12C33">
        <w:rPr>
          <w:rFonts w:ascii="Times New Roman" w:hAnsi="Times New Roman" w:cs="Times New Roman"/>
          <w:sz w:val="24"/>
          <w:szCs w:val="24"/>
        </w:rPr>
        <w:t xml:space="preserve">учебного года являются: </w:t>
      </w:r>
    </w:p>
    <w:p w:rsidR="00E12C33" w:rsidRDefault="00E12C33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педагогического коллектива</w:t>
      </w:r>
    </w:p>
    <w:p w:rsidR="00E12C33" w:rsidRDefault="00E12C33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образованности школьников, уровня его воспитанности</w:t>
      </w:r>
    </w:p>
    <w:p w:rsidR="00E12C33" w:rsidRDefault="00E12C33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-личностный рост каждого обучающегося </w:t>
      </w:r>
    </w:p>
    <w:p w:rsidR="00E12C33" w:rsidRDefault="00E12C33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-готовность ученика к самостоятельному выбору </w:t>
      </w:r>
      <w:r w:rsidR="00D3509F">
        <w:rPr>
          <w:rFonts w:ascii="Times New Roman" w:hAnsi="Times New Roman" w:cs="Times New Roman"/>
          <w:sz w:val="24"/>
          <w:szCs w:val="24"/>
        </w:rPr>
        <w:t xml:space="preserve"> и принятию решения, усиление ответственности за последствия своих поступков</w:t>
      </w:r>
    </w:p>
    <w:p w:rsidR="00D3509F" w:rsidRDefault="00D3509F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потребности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проявлять заботу о своем здоровье и стремления к здоровому образу жизни.</w:t>
      </w:r>
    </w:p>
    <w:p w:rsidR="00D3509F" w:rsidRDefault="00BF6CE4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7</w:t>
      </w:r>
      <w:r w:rsidR="00D3509F">
        <w:rPr>
          <w:rFonts w:ascii="Times New Roman" w:hAnsi="Times New Roman" w:cs="Times New Roman"/>
          <w:sz w:val="24"/>
          <w:szCs w:val="24"/>
        </w:rPr>
        <w:t xml:space="preserve"> заседаний методического совета</w:t>
      </w:r>
    </w:p>
    <w:p w:rsidR="00F87A97" w:rsidRDefault="00F87A97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пунктом работы заседания стало рассмотрение плана работы методического объединения </w:t>
      </w:r>
      <w:r w:rsidR="00D3372F">
        <w:rPr>
          <w:rFonts w:ascii="Times New Roman" w:hAnsi="Times New Roman" w:cs="Times New Roman"/>
          <w:sz w:val="24"/>
          <w:szCs w:val="24"/>
        </w:rPr>
        <w:t xml:space="preserve">начальных классов и педагогов дополнительного образования. Учителя начальных классов темой работы выбрали «формирование профессиональной компетентности педагога </w:t>
      </w:r>
      <w:r w:rsidR="00D3372F">
        <w:rPr>
          <w:rFonts w:ascii="Times New Roman" w:hAnsi="Times New Roman" w:cs="Times New Roman"/>
          <w:sz w:val="24"/>
          <w:szCs w:val="24"/>
        </w:rPr>
        <w:lastRenderedPageBreak/>
        <w:t xml:space="preserve">начальной школы для качественной подготовки и </w:t>
      </w:r>
      <w:proofErr w:type="spellStart"/>
      <w:r w:rsidR="00D3372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D3372F">
        <w:rPr>
          <w:rFonts w:ascii="Times New Roman" w:hAnsi="Times New Roman" w:cs="Times New Roman"/>
          <w:sz w:val="24"/>
          <w:szCs w:val="24"/>
        </w:rPr>
        <w:t xml:space="preserve"> по ФГОС второго поколения</w:t>
      </w:r>
      <w:proofErr w:type="gramStart"/>
      <w:r w:rsidR="00D337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372F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учащихся и развитие детской одаренности.</w:t>
      </w:r>
      <w:r w:rsidR="00E12C33">
        <w:rPr>
          <w:rFonts w:ascii="Times New Roman" w:hAnsi="Times New Roman" w:cs="Times New Roman"/>
          <w:sz w:val="24"/>
          <w:szCs w:val="24"/>
        </w:rPr>
        <w:t>» Весь план работы за</w:t>
      </w:r>
      <w:r w:rsidR="00D3509F">
        <w:rPr>
          <w:rFonts w:ascii="Times New Roman" w:hAnsi="Times New Roman" w:cs="Times New Roman"/>
          <w:sz w:val="24"/>
          <w:szCs w:val="24"/>
        </w:rPr>
        <w:t>планирован с учетом данной темы, запланировано 4 заседания. Выступили педагоги дополнительного образования со своими планами работы на новый учебный год</w:t>
      </w:r>
    </w:p>
    <w:p w:rsidR="00D3509F" w:rsidRDefault="00D3509F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Четвертым вопросам рассмотрели </w:t>
      </w:r>
      <w:r w:rsidR="003E34B8">
        <w:rPr>
          <w:rFonts w:ascii="Times New Roman" w:hAnsi="Times New Roman" w:cs="Times New Roman"/>
          <w:sz w:val="24"/>
          <w:szCs w:val="24"/>
        </w:rPr>
        <w:t>рабочие программы по учебным пре</w:t>
      </w:r>
      <w:r>
        <w:rPr>
          <w:rFonts w:ascii="Times New Roman" w:hAnsi="Times New Roman" w:cs="Times New Roman"/>
          <w:sz w:val="24"/>
          <w:szCs w:val="24"/>
        </w:rPr>
        <w:t>дметам</w:t>
      </w:r>
      <w:r w:rsidR="003E34B8">
        <w:rPr>
          <w:rFonts w:ascii="Times New Roman" w:hAnsi="Times New Roman" w:cs="Times New Roman"/>
          <w:sz w:val="24"/>
          <w:szCs w:val="24"/>
        </w:rPr>
        <w:t xml:space="preserve"> и курсам, недочеты по программам исправить в недельный срок.</w:t>
      </w:r>
    </w:p>
    <w:p w:rsidR="003D3927" w:rsidRDefault="003E34B8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вопросом Давыдова Е.Г. зачитала график аттестации педагогических работников и составы</w:t>
      </w:r>
      <w:r w:rsidR="00BF6CE4">
        <w:rPr>
          <w:rFonts w:ascii="Times New Roman" w:hAnsi="Times New Roman" w:cs="Times New Roman"/>
          <w:sz w:val="24"/>
          <w:szCs w:val="24"/>
        </w:rPr>
        <w:t xml:space="preserve"> аттестационной комиссии на 2020-2021</w:t>
      </w:r>
      <w:r>
        <w:rPr>
          <w:rFonts w:ascii="Times New Roman" w:hAnsi="Times New Roman" w:cs="Times New Roman"/>
          <w:sz w:val="24"/>
          <w:szCs w:val="24"/>
        </w:rPr>
        <w:t xml:space="preserve"> уче</w:t>
      </w:r>
      <w:r w:rsidR="000420B6">
        <w:rPr>
          <w:rFonts w:ascii="Times New Roman" w:hAnsi="Times New Roman" w:cs="Times New Roman"/>
          <w:sz w:val="24"/>
          <w:szCs w:val="24"/>
        </w:rPr>
        <w:t xml:space="preserve">бный год. Аттестуется в апреле 2021- </w:t>
      </w:r>
      <w:proofErr w:type="spellStart"/>
      <w:r w:rsidR="000420B6"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  <w:r w:rsidR="000420B6">
        <w:rPr>
          <w:rFonts w:ascii="Times New Roman" w:hAnsi="Times New Roman" w:cs="Times New Roman"/>
          <w:sz w:val="24"/>
          <w:szCs w:val="24"/>
        </w:rPr>
        <w:t xml:space="preserve"> А.А,  в декабре </w:t>
      </w:r>
      <w:proofErr w:type="gramStart"/>
      <w:r w:rsidR="000420B6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="000420B6">
        <w:rPr>
          <w:rFonts w:ascii="Times New Roman" w:hAnsi="Times New Roman" w:cs="Times New Roman"/>
          <w:sz w:val="24"/>
          <w:szCs w:val="24"/>
        </w:rPr>
        <w:t>ыганова Л.М.</w:t>
      </w:r>
    </w:p>
    <w:p w:rsidR="00C03A73" w:rsidRDefault="00C03A73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каждый учитель познакомил со своими методическими темами и педагогическими проблемами на новый учебный год, подробно обсудили </w:t>
      </w:r>
      <w:r w:rsidR="00607EC1">
        <w:rPr>
          <w:rFonts w:ascii="Times New Roman" w:hAnsi="Times New Roman" w:cs="Times New Roman"/>
          <w:sz w:val="24"/>
          <w:szCs w:val="24"/>
        </w:rPr>
        <w:t>соответствие проблемных тем с педагогическими проблемами школы.</w:t>
      </w:r>
      <w:r w:rsidR="003D3927" w:rsidRPr="003D3927">
        <w:rPr>
          <w:rFonts w:ascii="Times New Roman" w:hAnsi="Times New Roman" w:cs="Times New Roman"/>
          <w:sz w:val="24"/>
          <w:szCs w:val="24"/>
        </w:rPr>
        <w:t xml:space="preserve"> </w:t>
      </w:r>
      <w:r w:rsidR="003D3927">
        <w:rPr>
          <w:rFonts w:ascii="Times New Roman" w:hAnsi="Times New Roman" w:cs="Times New Roman"/>
          <w:sz w:val="24"/>
          <w:szCs w:val="24"/>
        </w:rPr>
        <w:t>П</w:t>
      </w:r>
      <w:r w:rsidR="003D3927" w:rsidRPr="0045506E">
        <w:rPr>
          <w:rFonts w:ascii="Times New Roman" w:hAnsi="Times New Roman" w:cs="Times New Roman"/>
          <w:sz w:val="24"/>
          <w:szCs w:val="24"/>
        </w:rPr>
        <w:t xml:space="preserve">роблемные темы самообразования </w:t>
      </w:r>
      <w:proofErr w:type="gramStart"/>
      <w:r w:rsidR="003D3927" w:rsidRPr="0045506E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 над которым будет работать каждый учитель: </w:t>
      </w:r>
      <w:proofErr w:type="gramStart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Романова В.А. «Методика активизации самостоятельной работы при решении задач на уроках физики», Давыдова Е.Г. «Патриотическое воспитание учащихся на уроках истории и обществознания», </w:t>
      </w:r>
      <w:proofErr w:type="spellStart"/>
      <w:r w:rsidR="003D3927" w:rsidRPr="0045506E">
        <w:rPr>
          <w:rFonts w:ascii="Times New Roman" w:hAnsi="Times New Roman" w:cs="Times New Roman"/>
          <w:sz w:val="24"/>
          <w:szCs w:val="24"/>
        </w:rPr>
        <w:t>Кречина</w:t>
      </w:r>
      <w:proofErr w:type="spellEnd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 М.С. «Современный урок математики с учетом тре</w:t>
      </w:r>
      <w:r w:rsidR="003D3927">
        <w:rPr>
          <w:rFonts w:ascii="Times New Roman" w:hAnsi="Times New Roman" w:cs="Times New Roman"/>
          <w:sz w:val="24"/>
          <w:szCs w:val="24"/>
        </w:rPr>
        <w:t xml:space="preserve">бований ФГОС СОО», </w:t>
      </w:r>
      <w:proofErr w:type="spellStart"/>
      <w:r w:rsidR="003D3927">
        <w:rPr>
          <w:rFonts w:ascii="Times New Roman" w:hAnsi="Times New Roman" w:cs="Times New Roman"/>
          <w:sz w:val="24"/>
          <w:szCs w:val="24"/>
        </w:rPr>
        <w:t>Желнина</w:t>
      </w:r>
      <w:proofErr w:type="spellEnd"/>
      <w:r w:rsidR="003D3927">
        <w:rPr>
          <w:rFonts w:ascii="Times New Roman" w:hAnsi="Times New Roman" w:cs="Times New Roman"/>
          <w:sz w:val="24"/>
          <w:szCs w:val="24"/>
        </w:rPr>
        <w:t xml:space="preserve"> И.К</w:t>
      </w:r>
      <w:r w:rsidR="003D3927" w:rsidRPr="0045506E">
        <w:rPr>
          <w:rFonts w:ascii="Times New Roman" w:hAnsi="Times New Roman" w:cs="Times New Roman"/>
          <w:sz w:val="24"/>
          <w:szCs w:val="24"/>
        </w:rPr>
        <w:t xml:space="preserve"> «Виды самостоятельной работы на уроках русского языка и литературы», Лебедева Л.Н. «Экологическое воспитание на уроках литературного чтения», Кривошеева О.И. «Исследовательская</w:t>
      </w:r>
      <w:proofErr w:type="gramEnd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деятельность младших школьников на уроках окружающего мира», Павлушина Г.Д. «Активизация познавательной деятельности на уроках математики посредством использования ИКТ», Трусова Л.Г. «Экологическое воспитание школьников на уроках биологии и химии и во внеурочной деятельности », </w:t>
      </w:r>
      <w:proofErr w:type="spellStart"/>
      <w:r w:rsidR="003D3927" w:rsidRPr="0045506E"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 А.А «Формирование духовной культуры школьников на уроках музыки, связь с другими предметами», Денисов С.А. «Развитие двигательных способностей на уроках физической культуры»,  Цыганова Л.</w:t>
      </w:r>
      <w:proofErr w:type="gramEnd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М. «Роль компьютера в современной коммуникативной технологии преподавания иностранного языка », </w:t>
      </w:r>
      <w:proofErr w:type="spellStart"/>
      <w:r w:rsidR="003D3927" w:rsidRPr="0045506E">
        <w:rPr>
          <w:rFonts w:ascii="Times New Roman" w:hAnsi="Times New Roman" w:cs="Times New Roman"/>
          <w:sz w:val="24"/>
          <w:szCs w:val="24"/>
        </w:rPr>
        <w:t>Желнин</w:t>
      </w:r>
      <w:proofErr w:type="spellEnd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 А.С. «Особенности системн</w:t>
      </w:r>
      <w:proofErr w:type="gramStart"/>
      <w:r w:rsidR="003D3927" w:rsidRPr="004550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927" w:rsidRPr="0045506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D3927" w:rsidRPr="0045506E">
        <w:rPr>
          <w:rFonts w:ascii="Times New Roman" w:hAnsi="Times New Roman" w:cs="Times New Roman"/>
          <w:sz w:val="24"/>
          <w:szCs w:val="24"/>
        </w:rPr>
        <w:t xml:space="preserve"> подхода на уроках технологии», Родькина Е.Е «Формирование речевой компетенции на уроках русского языка».</w:t>
      </w:r>
    </w:p>
    <w:p w:rsidR="00E53C40" w:rsidRDefault="00607EC1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Рассмотрели план предметных нед</w:t>
      </w:r>
      <w:r w:rsidR="003D3927">
        <w:rPr>
          <w:rFonts w:ascii="Times New Roman" w:hAnsi="Times New Roman" w:cs="Times New Roman"/>
          <w:sz w:val="24"/>
          <w:szCs w:val="24"/>
        </w:rPr>
        <w:t>ель на новый учебный год.  Ноябрь-</w:t>
      </w:r>
      <w:r w:rsidR="003D3927" w:rsidRPr="003D3927">
        <w:rPr>
          <w:rFonts w:ascii="Times New Roman" w:hAnsi="Times New Roman" w:cs="Times New Roman"/>
          <w:sz w:val="24"/>
          <w:szCs w:val="24"/>
        </w:rPr>
        <w:t xml:space="preserve"> </w:t>
      </w:r>
      <w:r w:rsidR="003D3927">
        <w:rPr>
          <w:rFonts w:ascii="Times New Roman" w:hAnsi="Times New Roman" w:cs="Times New Roman"/>
          <w:sz w:val="24"/>
          <w:szCs w:val="24"/>
        </w:rPr>
        <w:t>учителя русского языка и литературы,  декабрь- учителя начальных классов и математики</w:t>
      </w:r>
      <w:r>
        <w:rPr>
          <w:rFonts w:ascii="Times New Roman" w:hAnsi="Times New Roman" w:cs="Times New Roman"/>
          <w:sz w:val="24"/>
          <w:szCs w:val="24"/>
        </w:rPr>
        <w:t>, январь –</w:t>
      </w:r>
      <w:r w:rsidR="00633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физика, февраль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чителя истории и обществознан</w:t>
      </w:r>
      <w:r w:rsidR="003D3927">
        <w:rPr>
          <w:rFonts w:ascii="Times New Roman" w:hAnsi="Times New Roman" w:cs="Times New Roman"/>
          <w:sz w:val="24"/>
          <w:szCs w:val="24"/>
        </w:rPr>
        <w:t xml:space="preserve">ия, физического воспитания, </w:t>
      </w:r>
      <w:r>
        <w:rPr>
          <w:rFonts w:ascii="Times New Roman" w:hAnsi="Times New Roman" w:cs="Times New Roman"/>
          <w:sz w:val="24"/>
          <w:szCs w:val="24"/>
        </w:rPr>
        <w:t xml:space="preserve"> –учителя русского языка и литературы, музыки, апрель -  учителя </w:t>
      </w:r>
      <w:r w:rsidR="003D3927">
        <w:rPr>
          <w:rFonts w:ascii="Times New Roman" w:hAnsi="Times New Roman" w:cs="Times New Roman"/>
          <w:sz w:val="24"/>
          <w:szCs w:val="24"/>
        </w:rPr>
        <w:t>биологии и географии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927">
        <w:rPr>
          <w:rFonts w:ascii="Times New Roman" w:hAnsi="Times New Roman" w:cs="Times New Roman"/>
          <w:sz w:val="24"/>
          <w:szCs w:val="24"/>
        </w:rPr>
        <w:t>иностранного языка ,</w:t>
      </w:r>
      <w:r>
        <w:rPr>
          <w:rFonts w:ascii="Times New Roman" w:hAnsi="Times New Roman" w:cs="Times New Roman"/>
          <w:sz w:val="24"/>
          <w:szCs w:val="24"/>
        </w:rPr>
        <w:t>технологии и информатики</w:t>
      </w:r>
      <w:r w:rsidR="00E53C40">
        <w:rPr>
          <w:rFonts w:ascii="Times New Roman" w:hAnsi="Times New Roman" w:cs="Times New Roman"/>
          <w:sz w:val="24"/>
          <w:szCs w:val="24"/>
        </w:rPr>
        <w:t>.</w:t>
      </w:r>
    </w:p>
    <w:p w:rsidR="00E53C40" w:rsidRDefault="00E53C40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8 вопросу Давыдова Е.Г. зачитала приказ от 17.09 2020 № 95-а о проведении диагностических работ в 10 классе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форме ОГЭ  по русскому языку- 21.09.20,  по математике- 24.09.20, по обществознанию- 28.09.20.</w:t>
      </w:r>
    </w:p>
    <w:p w:rsidR="00E53C40" w:rsidRDefault="00E53C40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вопрос о проведении Всероссийских проверочных работ в 5-9 классах, был зачитан график ВПР и организаторы в аудиториях, классные руководители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Давыдова Е.Г, 6кл.-</w:t>
      </w:r>
      <w:r w:rsidR="0063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B96">
        <w:rPr>
          <w:rFonts w:ascii="Times New Roman" w:hAnsi="Times New Roman" w:cs="Times New Roman"/>
          <w:sz w:val="24"/>
          <w:szCs w:val="24"/>
        </w:rPr>
        <w:t>Желнин</w:t>
      </w:r>
      <w:proofErr w:type="spellEnd"/>
      <w:r w:rsidR="00633B96">
        <w:rPr>
          <w:rFonts w:ascii="Times New Roman" w:hAnsi="Times New Roman" w:cs="Times New Roman"/>
          <w:sz w:val="24"/>
          <w:szCs w:val="24"/>
        </w:rPr>
        <w:t xml:space="preserve"> А.С, 7к</w:t>
      </w:r>
      <w:proofErr w:type="gramStart"/>
      <w:r w:rsidR="00633B9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633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B96">
        <w:rPr>
          <w:rFonts w:ascii="Times New Roman" w:hAnsi="Times New Roman" w:cs="Times New Roman"/>
          <w:sz w:val="24"/>
          <w:szCs w:val="24"/>
        </w:rPr>
        <w:t>Кречина</w:t>
      </w:r>
      <w:proofErr w:type="spellEnd"/>
      <w:r w:rsidR="00633B96">
        <w:rPr>
          <w:rFonts w:ascii="Times New Roman" w:hAnsi="Times New Roman" w:cs="Times New Roman"/>
          <w:sz w:val="24"/>
          <w:szCs w:val="24"/>
        </w:rPr>
        <w:t xml:space="preserve"> М.С,8кл- Цыганова Л.М, 9кл-Родькина Е.Е., школьный координатор – Давыдова Е.Г. Все по запланированному плану, месяц очень насыщенный, не расслабляться.</w:t>
      </w:r>
    </w:p>
    <w:p w:rsidR="00E53C40" w:rsidRDefault="00E53C40" w:rsidP="001A5C60">
      <w:pPr>
        <w:rPr>
          <w:rFonts w:ascii="Times New Roman" w:hAnsi="Times New Roman" w:cs="Times New Roman"/>
          <w:sz w:val="24"/>
          <w:szCs w:val="24"/>
        </w:rPr>
      </w:pPr>
    </w:p>
    <w:p w:rsidR="00607EC1" w:rsidRDefault="00607EC1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Решение:</w:t>
      </w:r>
    </w:p>
    <w:p w:rsidR="00607EC1" w:rsidRDefault="00607EC1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030F">
        <w:rPr>
          <w:rFonts w:ascii="Times New Roman" w:hAnsi="Times New Roman" w:cs="Times New Roman"/>
          <w:sz w:val="24"/>
          <w:szCs w:val="24"/>
        </w:rPr>
        <w:t>Утвердить план м</w:t>
      </w:r>
      <w:r w:rsidR="00633B96">
        <w:rPr>
          <w:rFonts w:ascii="Times New Roman" w:hAnsi="Times New Roman" w:cs="Times New Roman"/>
          <w:sz w:val="24"/>
          <w:szCs w:val="24"/>
        </w:rPr>
        <w:t>етодической работы школы на 2020-2021</w:t>
      </w:r>
      <w:r w:rsidR="0093030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17747" w:rsidRDefault="00317747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Утвердить план работы методического объединения начальных классов и педагогов дополнительного образования.</w:t>
      </w:r>
    </w:p>
    <w:p w:rsidR="00317747" w:rsidRDefault="00317747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3.Принять рабочие программы по учебным предметам и курсам</w:t>
      </w:r>
    </w:p>
    <w:p w:rsidR="00317747" w:rsidRDefault="00317747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4.Принять перспективный план повышения квалификации и план аттестации пед</w:t>
      </w:r>
      <w:r w:rsidR="00633B96">
        <w:rPr>
          <w:rFonts w:ascii="Times New Roman" w:hAnsi="Times New Roman" w:cs="Times New Roman"/>
          <w:sz w:val="24"/>
          <w:szCs w:val="24"/>
        </w:rPr>
        <w:t>агогических кадров школы 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F28D1" w:rsidRDefault="00317747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5.Принять к сведению темы самообразования учителей </w:t>
      </w:r>
      <w:r w:rsidR="001F28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предметников</w:t>
      </w:r>
      <w:r w:rsidR="001F28D1">
        <w:rPr>
          <w:rFonts w:ascii="Times New Roman" w:hAnsi="Times New Roman" w:cs="Times New Roman"/>
          <w:sz w:val="24"/>
          <w:szCs w:val="24"/>
        </w:rPr>
        <w:t xml:space="preserve"> и продолжить работу по его реализации.</w:t>
      </w:r>
    </w:p>
    <w:p w:rsidR="00317747" w:rsidRDefault="001F28D1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</w:t>
      </w:r>
      <w:r w:rsidR="00317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план проведения предметных недель.</w:t>
      </w:r>
    </w:p>
    <w:p w:rsidR="00633B96" w:rsidRDefault="00633B96" w:rsidP="001A5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Принять к сведению графики проведения диагностических работ в форме ОГЭ в 10классе и ВПР в 5-9 классах.</w:t>
      </w:r>
    </w:p>
    <w:p w:rsidR="00F87A97" w:rsidRPr="00B73AA9" w:rsidRDefault="00F87A97" w:rsidP="001A5C60">
      <w:pPr>
        <w:rPr>
          <w:rFonts w:ascii="Times New Roman" w:hAnsi="Times New Roman" w:cs="Times New Roman"/>
          <w:sz w:val="24"/>
          <w:szCs w:val="24"/>
        </w:rPr>
      </w:pPr>
    </w:p>
    <w:p w:rsidR="001F28D1" w:rsidRPr="00B73AA9" w:rsidRDefault="001F28D1" w:rsidP="001F28D1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73AA9">
        <w:rPr>
          <w:rFonts w:ascii="Times New Roman" w:hAnsi="Times New Roman" w:cs="Times New Roman"/>
          <w:sz w:val="24"/>
          <w:szCs w:val="24"/>
        </w:rPr>
        <w:t>Председатель м/</w:t>
      </w:r>
      <w:proofErr w:type="gramStart"/>
      <w:r w:rsidRPr="00B73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AA9">
        <w:rPr>
          <w:rFonts w:ascii="Times New Roman" w:hAnsi="Times New Roman" w:cs="Times New Roman"/>
          <w:sz w:val="24"/>
          <w:szCs w:val="24"/>
        </w:rPr>
        <w:t xml:space="preserve"> школы:                          Давыдова Е.Г.</w:t>
      </w:r>
    </w:p>
    <w:p w:rsidR="001F28D1" w:rsidRPr="00B73AA9" w:rsidRDefault="001F28D1" w:rsidP="001F28D1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73AA9">
        <w:rPr>
          <w:rFonts w:ascii="Times New Roman" w:hAnsi="Times New Roman" w:cs="Times New Roman"/>
          <w:sz w:val="24"/>
          <w:szCs w:val="24"/>
        </w:rPr>
        <w:t>Секретарь м/</w:t>
      </w:r>
      <w:proofErr w:type="gramStart"/>
      <w:r w:rsidRPr="00B73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AA9">
        <w:rPr>
          <w:rFonts w:ascii="Times New Roman" w:hAnsi="Times New Roman" w:cs="Times New Roman"/>
          <w:sz w:val="24"/>
          <w:szCs w:val="24"/>
        </w:rPr>
        <w:t xml:space="preserve"> школы:                               Трусова Л.Г.</w:t>
      </w:r>
    </w:p>
    <w:p w:rsidR="005C71C4" w:rsidRPr="005D1BB1" w:rsidRDefault="005C71C4" w:rsidP="005D1BB1">
      <w:pPr>
        <w:rPr>
          <w:rFonts w:ascii="Times New Roman" w:hAnsi="Times New Roman" w:cs="Times New Roman"/>
          <w:sz w:val="24"/>
          <w:szCs w:val="24"/>
        </w:rPr>
      </w:pPr>
    </w:p>
    <w:p w:rsidR="00875F3E" w:rsidRPr="003E4DBB" w:rsidRDefault="00875F3E" w:rsidP="00875F3E">
      <w:pPr>
        <w:rPr>
          <w:rFonts w:ascii="Times New Roman" w:hAnsi="Times New Roman" w:cs="Times New Roman"/>
          <w:sz w:val="24"/>
          <w:szCs w:val="24"/>
        </w:rPr>
      </w:pPr>
    </w:p>
    <w:p w:rsidR="002B0660" w:rsidRDefault="002B0660" w:rsidP="00B242CC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33B96" w:rsidRDefault="00CB2B8B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B73A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6AEA">
        <w:rPr>
          <w:rFonts w:ascii="Times New Roman" w:hAnsi="Times New Roman" w:cs="Times New Roman"/>
          <w:sz w:val="28"/>
          <w:szCs w:val="28"/>
        </w:rPr>
        <w:t xml:space="preserve">        </w:t>
      </w:r>
      <w:r w:rsidR="00555E1D" w:rsidRPr="009E6AE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33B96" w:rsidRDefault="00633B96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33B96" w:rsidRDefault="00633B96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33B96" w:rsidRDefault="00633B96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33B96" w:rsidRDefault="00633B96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33B96" w:rsidRDefault="00633B96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33B96" w:rsidRDefault="00633B96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555E1D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E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Pr="00A132AA" w:rsidRDefault="00C00B47" w:rsidP="00C00B4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32AA">
        <w:rPr>
          <w:rFonts w:ascii="Times New Roman" w:hAnsi="Times New Roman" w:cs="Times New Roman"/>
          <w:sz w:val="24"/>
          <w:szCs w:val="24"/>
        </w:rPr>
        <w:t xml:space="preserve">                                           Протокол №2</w:t>
      </w:r>
    </w:p>
    <w:p w:rsidR="00C00B47" w:rsidRPr="00A132AA" w:rsidRDefault="00C00B47" w:rsidP="00C00B4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132AA">
        <w:rPr>
          <w:rFonts w:ascii="Times New Roman" w:hAnsi="Times New Roman" w:cs="Times New Roman"/>
          <w:sz w:val="24"/>
          <w:szCs w:val="24"/>
        </w:rPr>
        <w:t xml:space="preserve">                                     заседания методического совета школы</w:t>
      </w:r>
    </w:p>
    <w:p w:rsidR="00C00B47" w:rsidRPr="00A132AA" w:rsidRDefault="00C00B47" w:rsidP="00C00B4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1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    18.11.2020г.</w:t>
      </w:r>
    </w:p>
    <w:p w:rsidR="00C00B47" w:rsidRPr="00A132AA" w:rsidRDefault="00C00B47" w:rsidP="00C00B4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1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Повестка дня:</w:t>
      </w:r>
    </w:p>
    <w:p w:rsidR="00C00B47" w:rsidRPr="00A132AA" w:rsidRDefault="00C00B47" w:rsidP="00C00B4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132AA">
        <w:rPr>
          <w:rFonts w:ascii="Times New Roman" w:hAnsi="Times New Roman" w:cs="Times New Roman"/>
          <w:sz w:val="24"/>
          <w:szCs w:val="24"/>
        </w:rPr>
        <w:t>1.Итоги мониторинга учебного процесса за 1 триместр.</w:t>
      </w:r>
    </w:p>
    <w:p w:rsidR="00C00B47" w:rsidRPr="00A132AA" w:rsidRDefault="00C00B47" w:rsidP="00C00B4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132AA">
        <w:rPr>
          <w:rFonts w:ascii="Times New Roman" w:hAnsi="Times New Roman" w:cs="Times New Roman"/>
          <w:sz w:val="24"/>
          <w:szCs w:val="24"/>
        </w:rPr>
        <w:t>2.Отчет о проведении школьного тура предметных олимпиад и конкурсов.</w:t>
      </w:r>
    </w:p>
    <w:p w:rsidR="00C00B47" w:rsidRPr="00A132AA" w:rsidRDefault="00C00B47" w:rsidP="00C00B4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132AA">
        <w:rPr>
          <w:rFonts w:ascii="Times New Roman" w:hAnsi="Times New Roman" w:cs="Times New Roman"/>
          <w:sz w:val="24"/>
          <w:szCs w:val="24"/>
        </w:rPr>
        <w:t>3.Работа методической службы школы по подготовке к ОГЭ и ЕГЭ 2020</w:t>
      </w:r>
    </w:p>
    <w:p w:rsidR="00C00B47" w:rsidRPr="00A132AA" w:rsidRDefault="00A132AA" w:rsidP="00C00B4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4.Классно-обобщающий контроль в 5 классе.</w:t>
      </w:r>
    </w:p>
    <w:p w:rsidR="009C3FA7" w:rsidRPr="00A132AA" w:rsidRDefault="009C3FA7" w:rsidP="009C3FA7">
      <w:pPr>
        <w:rPr>
          <w:sz w:val="24"/>
          <w:szCs w:val="24"/>
        </w:rPr>
      </w:pPr>
      <w:r w:rsidRPr="00A132AA">
        <w:rPr>
          <w:sz w:val="24"/>
          <w:szCs w:val="24"/>
        </w:rPr>
        <w:t>По первому вопросу выступила  Давыдова Е.Г. зам. директора по УВР, которая зачитала итоги мониторинга учебного процесса за 1 триместр.  Проведен мониторинг по 3-м критериям и получены следующие результаты:  На начало  учебного года в</w:t>
      </w:r>
      <w:r w:rsidRPr="00A132AA">
        <w:rPr>
          <w:b/>
          <w:i/>
          <w:sz w:val="24"/>
          <w:szCs w:val="24"/>
        </w:rPr>
        <w:t xml:space="preserve"> </w:t>
      </w:r>
      <w:r w:rsidRPr="00A132AA">
        <w:rPr>
          <w:i/>
          <w:sz w:val="24"/>
          <w:szCs w:val="24"/>
        </w:rPr>
        <w:t xml:space="preserve">МКОУ   </w:t>
      </w:r>
      <w:proofErr w:type="spellStart"/>
      <w:r w:rsidRPr="00A132AA">
        <w:rPr>
          <w:i/>
          <w:sz w:val="24"/>
          <w:szCs w:val="24"/>
        </w:rPr>
        <w:t>Забалуйская</w:t>
      </w:r>
      <w:proofErr w:type="spellEnd"/>
      <w:r w:rsidRPr="00A132AA">
        <w:rPr>
          <w:i/>
          <w:sz w:val="24"/>
          <w:szCs w:val="24"/>
        </w:rPr>
        <w:t xml:space="preserve"> СШ - 70</w:t>
      </w:r>
      <w:r w:rsidRPr="00A132AA">
        <w:rPr>
          <w:sz w:val="24"/>
          <w:szCs w:val="24"/>
        </w:rPr>
        <w:t xml:space="preserve"> учащихся, прибыло -0 человек, выбыло-1 человек, на  конец  1 триместра-  69 человек. (оценивались только уч-ся 1 и 2  уровня)</w:t>
      </w:r>
      <w:r w:rsidR="001777D4" w:rsidRPr="00A132AA">
        <w:rPr>
          <w:sz w:val="24"/>
          <w:szCs w:val="24"/>
        </w:rPr>
        <w:t xml:space="preserve"> </w:t>
      </w:r>
      <w:r w:rsidRPr="00A132AA">
        <w:rPr>
          <w:sz w:val="24"/>
          <w:szCs w:val="24"/>
        </w:rPr>
        <w:t xml:space="preserve"> Отличников-0 человек</w:t>
      </w:r>
      <w:proofErr w:type="gramStart"/>
      <w:r w:rsidRPr="00A132AA">
        <w:rPr>
          <w:sz w:val="24"/>
          <w:szCs w:val="24"/>
        </w:rPr>
        <w:t xml:space="preserve"> .</w:t>
      </w:r>
      <w:proofErr w:type="gramEnd"/>
      <w:r w:rsidRPr="00A132AA">
        <w:rPr>
          <w:sz w:val="24"/>
          <w:szCs w:val="24"/>
        </w:rPr>
        <w:t xml:space="preserve"> Ударников- 23 чел. Из них: в классах  1-го уровня- 9 ч., 2-го-14 ч.  </w:t>
      </w:r>
    </w:p>
    <w:p w:rsidR="009C3FA7" w:rsidRPr="00A132AA" w:rsidRDefault="009C3FA7" w:rsidP="009C3FA7">
      <w:pPr>
        <w:rPr>
          <w:sz w:val="24"/>
          <w:szCs w:val="24"/>
        </w:rPr>
      </w:pPr>
      <w:r w:rsidRPr="00A132AA">
        <w:rPr>
          <w:sz w:val="24"/>
          <w:szCs w:val="24"/>
        </w:rPr>
        <w:t>Качество знаний учащихся с 3-го по 9-й классы составляет- 51,1 %, что ниже по итогам прошлого года 2019-2020-  на 3,3%.</w:t>
      </w:r>
      <w:r w:rsidR="00735917">
        <w:rPr>
          <w:sz w:val="24"/>
          <w:szCs w:val="24"/>
        </w:rPr>
        <w:t xml:space="preserve">     </w:t>
      </w:r>
      <w:r w:rsidRPr="00A132AA">
        <w:rPr>
          <w:sz w:val="24"/>
          <w:szCs w:val="24"/>
        </w:rPr>
        <w:t xml:space="preserve">С одной «3» - 3 человека  </w:t>
      </w:r>
    </w:p>
    <w:p w:rsidR="009C3FA7" w:rsidRPr="00A132AA" w:rsidRDefault="009C3FA7" w:rsidP="009C3FA7">
      <w:pPr>
        <w:rPr>
          <w:sz w:val="24"/>
          <w:szCs w:val="24"/>
        </w:rPr>
      </w:pPr>
      <w:r w:rsidRPr="00A132AA">
        <w:rPr>
          <w:sz w:val="24"/>
          <w:szCs w:val="24"/>
        </w:rPr>
        <w:t xml:space="preserve">    Неуспевающих – 1 человек</w:t>
      </w:r>
      <w:proofErr w:type="gramStart"/>
      <w:r w:rsidRPr="00A132AA">
        <w:rPr>
          <w:sz w:val="24"/>
          <w:szCs w:val="24"/>
        </w:rPr>
        <w:t xml:space="preserve"> ,</w:t>
      </w:r>
      <w:proofErr w:type="gramEnd"/>
      <w:r w:rsidRPr="00A132AA">
        <w:rPr>
          <w:sz w:val="24"/>
          <w:szCs w:val="24"/>
        </w:rPr>
        <w:t>(из них: в классах  1-го уровня -1ч.). Успешность обучения  составляет -97,8 %(по школе), в классах  1-го уровня-93,8% .</w:t>
      </w:r>
    </w:p>
    <w:p w:rsidR="009C3FA7" w:rsidRPr="00A132AA" w:rsidRDefault="009C3FA7" w:rsidP="009C3FA7">
      <w:pPr>
        <w:rPr>
          <w:color w:val="FF0000"/>
          <w:sz w:val="24"/>
          <w:szCs w:val="24"/>
        </w:rPr>
      </w:pPr>
      <w:r w:rsidRPr="00A132AA">
        <w:rPr>
          <w:sz w:val="24"/>
          <w:szCs w:val="24"/>
        </w:rPr>
        <w:t xml:space="preserve">Неудовлетворительные оценки поставлены   за  1 триместр по </w:t>
      </w:r>
      <w:r w:rsidR="00231F7B" w:rsidRPr="00A132AA">
        <w:rPr>
          <w:sz w:val="24"/>
          <w:szCs w:val="24"/>
        </w:rPr>
        <w:t>следующим предметам:  1 ученик по окружающему миру.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>Повышение качества знаний учащихся ( в сравнении с 2019-2020уч</w:t>
      </w:r>
      <w:proofErr w:type="gramStart"/>
      <w:r w:rsidRPr="00A132AA">
        <w:rPr>
          <w:sz w:val="24"/>
          <w:szCs w:val="24"/>
        </w:rPr>
        <w:t>.г</w:t>
      </w:r>
      <w:proofErr w:type="gramEnd"/>
      <w:r w:rsidRPr="00A132AA">
        <w:rPr>
          <w:sz w:val="24"/>
          <w:szCs w:val="24"/>
        </w:rPr>
        <w:t>одом):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 xml:space="preserve">В 3 классе  на 7, 1 % </w:t>
      </w:r>
      <w:proofErr w:type="gramStart"/>
      <w:r w:rsidRPr="00A132AA">
        <w:rPr>
          <w:sz w:val="24"/>
          <w:szCs w:val="24"/>
        </w:rPr>
        <w:t xml:space="preserve">( </w:t>
      </w:r>
      <w:proofErr w:type="spellStart"/>
      <w:proofErr w:type="gramEnd"/>
      <w:r w:rsidRPr="00A132AA">
        <w:rPr>
          <w:sz w:val="24"/>
          <w:szCs w:val="24"/>
        </w:rPr>
        <w:t>кл</w:t>
      </w:r>
      <w:proofErr w:type="spellEnd"/>
      <w:r w:rsidRPr="00A132AA">
        <w:rPr>
          <w:sz w:val="24"/>
          <w:szCs w:val="24"/>
        </w:rPr>
        <w:t xml:space="preserve"> </w:t>
      </w:r>
      <w:proofErr w:type="spellStart"/>
      <w:r w:rsidRPr="00A132AA">
        <w:rPr>
          <w:sz w:val="24"/>
          <w:szCs w:val="24"/>
        </w:rPr>
        <w:t>рук-ль</w:t>
      </w:r>
      <w:proofErr w:type="spellEnd"/>
      <w:r w:rsidRPr="00A132AA">
        <w:rPr>
          <w:sz w:val="24"/>
          <w:szCs w:val="24"/>
        </w:rPr>
        <w:t xml:space="preserve"> Павлушина Г.Д.)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 xml:space="preserve">- в 5 классе на 50 % </w:t>
      </w:r>
      <w:proofErr w:type="gramStart"/>
      <w:r w:rsidRPr="00A132AA">
        <w:rPr>
          <w:sz w:val="24"/>
          <w:szCs w:val="24"/>
        </w:rPr>
        <w:t xml:space="preserve">( </w:t>
      </w:r>
      <w:proofErr w:type="spellStart"/>
      <w:proofErr w:type="gramEnd"/>
      <w:r w:rsidRPr="00A132AA">
        <w:rPr>
          <w:sz w:val="24"/>
          <w:szCs w:val="24"/>
        </w:rPr>
        <w:t>кл</w:t>
      </w:r>
      <w:proofErr w:type="spellEnd"/>
      <w:r w:rsidRPr="00A132AA">
        <w:rPr>
          <w:sz w:val="24"/>
          <w:szCs w:val="24"/>
        </w:rPr>
        <w:t xml:space="preserve"> </w:t>
      </w:r>
      <w:proofErr w:type="spellStart"/>
      <w:r w:rsidRPr="00A132AA">
        <w:rPr>
          <w:sz w:val="24"/>
          <w:szCs w:val="24"/>
        </w:rPr>
        <w:t>рук-ль</w:t>
      </w:r>
      <w:proofErr w:type="spellEnd"/>
      <w:r w:rsidRPr="00A132AA">
        <w:rPr>
          <w:sz w:val="24"/>
          <w:szCs w:val="24"/>
        </w:rPr>
        <w:t xml:space="preserve"> Давыдова Е.Г.)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 xml:space="preserve">  Сохранение стабильности качества обучения: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 xml:space="preserve">-в  4  классе сохраняется стабильность  качества обучения -55.6%,  </w:t>
      </w:r>
      <w:proofErr w:type="gramStart"/>
      <w:r w:rsidRPr="00A132AA">
        <w:rPr>
          <w:sz w:val="24"/>
          <w:szCs w:val="24"/>
        </w:rPr>
        <w:t xml:space="preserve">( </w:t>
      </w:r>
      <w:proofErr w:type="spellStart"/>
      <w:proofErr w:type="gramEnd"/>
      <w:r w:rsidRPr="00A132AA">
        <w:rPr>
          <w:sz w:val="24"/>
          <w:szCs w:val="24"/>
        </w:rPr>
        <w:t>кл</w:t>
      </w:r>
      <w:proofErr w:type="spellEnd"/>
      <w:r w:rsidRPr="00A132AA">
        <w:rPr>
          <w:sz w:val="24"/>
          <w:szCs w:val="24"/>
        </w:rPr>
        <w:t xml:space="preserve"> </w:t>
      </w:r>
      <w:proofErr w:type="spellStart"/>
      <w:r w:rsidRPr="00A132AA">
        <w:rPr>
          <w:sz w:val="24"/>
          <w:szCs w:val="24"/>
        </w:rPr>
        <w:t>рук-ль</w:t>
      </w:r>
      <w:proofErr w:type="spellEnd"/>
      <w:r w:rsidRPr="00A132AA">
        <w:rPr>
          <w:sz w:val="24"/>
          <w:szCs w:val="24"/>
        </w:rPr>
        <w:t xml:space="preserve"> Кривошеева О.И.)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 xml:space="preserve">-в 9 классе сохраняется стабильность качества обучения –44 .4 </w:t>
      </w:r>
      <w:proofErr w:type="gramStart"/>
      <w:r w:rsidRPr="00A132AA">
        <w:rPr>
          <w:sz w:val="24"/>
          <w:szCs w:val="24"/>
        </w:rPr>
        <w:t xml:space="preserve">( </w:t>
      </w:r>
      <w:proofErr w:type="spellStart"/>
      <w:proofErr w:type="gramEnd"/>
      <w:r w:rsidRPr="00A132AA">
        <w:rPr>
          <w:sz w:val="24"/>
          <w:szCs w:val="24"/>
        </w:rPr>
        <w:t>кл</w:t>
      </w:r>
      <w:proofErr w:type="spellEnd"/>
      <w:r w:rsidRPr="00A132AA">
        <w:rPr>
          <w:sz w:val="24"/>
          <w:szCs w:val="24"/>
        </w:rPr>
        <w:t xml:space="preserve"> </w:t>
      </w:r>
      <w:proofErr w:type="spellStart"/>
      <w:r w:rsidRPr="00A132AA">
        <w:rPr>
          <w:sz w:val="24"/>
          <w:szCs w:val="24"/>
        </w:rPr>
        <w:t>рук-ль</w:t>
      </w:r>
      <w:proofErr w:type="spellEnd"/>
      <w:r w:rsidRPr="00A132AA">
        <w:rPr>
          <w:sz w:val="24"/>
          <w:szCs w:val="24"/>
        </w:rPr>
        <w:t xml:space="preserve"> Родькина Е.Е.)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 xml:space="preserve">-в 6 классе стабильно очень низкий уровень качества знаний -0% </w:t>
      </w:r>
      <w:proofErr w:type="gramStart"/>
      <w:r w:rsidRPr="00A132AA">
        <w:rPr>
          <w:sz w:val="24"/>
          <w:szCs w:val="24"/>
        </w:rPr>
        <w:t xml:space="preserve">( </w:t>
      </w:r>
      <w:proofErr w:type="spellStart"/>
      <w:proofErr w:type="gramEnd"/>
      <w:r w:rsidRPr="00A132AA">
        <w:rPr>
          <w:sz w:val="24"/>
          <w:szCs w:val="24"/>
        </w:rPr>
        <w:t>кл</w:t>
      </w:r>
      <w:proofErr w:type="spellEnd"/>
      <w:r w:rsidRPr="00A132AA">
        <w:rPr>
          <w:sz w:val="24"/>
          <w:szCs w:val="24"/>
        </w:rPr>
        <w:t xml:space="preserve"> </w:t>
      </w:r>
      <w:proofErr w:type="spellStart"/>
      <w:r w:rsidRPr="00A132AA">
        <w:rPr>
          <w:sz w:val="24"/>
          <w:szCs w:val="24"/>
        </w:rPr>
        <w:t>рук-ль</w:t>
      </w:r>
      <w:proofErr w:type="spellEnd"/>
      <w:r w:rsidRPr="00A132AA">
        <w:rPr>
          <w:sz w:val="24"/>
          <w:szCs w:val="24"/>
        </w:rPr>
        <w:t xml:space="preserve"> </w:t>
      </w:r>
      <w:proofErr w:type="spellStart"/>
      <w:r w:rsidRPr="00A132AA">
        <w:rPr>
          <w:sz w:val="24"/>
          <w:szCs w:val="24"/>
        </w:rPr>
        <w:t>Желнин</w:t>
      </w:r>
      <w:proofErr w:type="spellEnd"/>
      <w:r w:rsidRPr="00A132AA">
        <w:rPr>
          <w:sz w:val="24"/>
          <w:szCs w:val="24"/>
        </w:rPr>
        <w:t xml:space="preserve"> А.С.)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 xml:space="preserve">2. Во всех остальных параллелях идет снижение качества обучения ( в сравнении с 2019-2020 </w:t>
      </w:r>
      <w:proofErr w:type="spellStart"/>
      <w:r w:rsidRPr="00A132AA">
        <w:rPr>
          <w:sz w:val="24"/>
          <w:szCs w:val="24"/>
        </w:rPr>
        <w:t>уч</w:t>
      </w:r>
      <w:proofErr w:type="gramStart"/>
      <w:r w:rsidRPr="00A132AA">
        <w:rPr>
          <w:sz w:val="24"/>
          <w:szCs w:val="24"/>
        </w:rPr>
        <w:t>.г</w:t>
      </w:r>
      <w:proofErr w:type="gramEnd"/>
      <w:r w:rsidRPr="00A132AA">
        <w:rPr>
          <w:sz w:val="24"/>
          <w:szCs w:val="24"/>
        </w:rPr>
        <w:t>одом</w:t>
      </w:r>
      <w:proofErr w:type="spellEnd"/>
      <w:r w:rsidRPr="00A132AA">
        <w:rPr>
          <w:sz w:val="24"/>
          <w:szCs w:val="24"/>
        </w:rPr>
        <w:t>):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>-в 7 классе -50,0 %</w:t>
      </w:r>
      <w:proofErr w:type="gramStart"/>
      <w:r w:rsidRPr="00A132AA">
        <w:rPr>
          <w:sz w:val="24"/>
          <w:szCs w:val="24"/>
        </w:rPr>
        <w:t xml:space="preserve">( </w:t>
      </w:r>
      <w:proofErr w:type="gramEnd"/>
      <w:r w:rsidRPr="00A132AA">
        <w:rPr>
          <w:sz w:val="24"/>
          <w:szCs w:val="24"/>
        </w:rPr>
        <w:t>62,5 %) –на12,5 %</w:t>
      </w:r>
    </w:p>
    <w:p w:rsidR="001777D4" w:rsidRPr="00A132AA" w:rsidRDefault="001777D4" w:rsidP="001777D4">
      <w:pPr>
        <w:rPr>
          <w:sz w:val="24"/>
          <w:szCs w:val="24"/>
        </w:rPr>
      </w:pPr>
      <w:r w:rsidRPr="00A132AA">
        <w:rPr>
          <w:sz w:val="24"/>
          <w:szCs w:val="24"/>
        </w:rPr>
        <w:t>- в  8  классе -50%(100%) –на 50 %</w:t>
      </w:r>
    </w:p>
    <w:p w:rsidR="00120214" w:rsidRPr="00120214" w:rsidRDefault="00A132AA" w:rsidP="00120214">
      <w:pPr>
        <w:rPr>
          <w:sz w:val="24"/>
          <w:szCs w:val="24"/>
        </w:rPr>
      </w:pPr>
      <w:r w:rsidRPr="00A132AA">
        <w:rPr>
          <w:sz w:val="24"/>
          <w:szCs w:val="24"/>
        </w:rPr>
        <w:lastRenderedPageBreak/>
        <w:t>По второму вопросу о проведении школьного этапа олимпиад по предметам, зачитана справка по количеству принимавших участие в олимпиадах по классам и по предметам, в итоге всего с 5 по 11 классы принимали участие 36 учеников, из них победителей 23, призеров 13.  Призеры направлены для участия в районном этапе предметных олимпиад.</w:t>
      </w:r>
      <w:r w:rsidR="00120214">
        <w:rPr>
          <w:sz w:val="24"/>
          <w:szCs w:val="24"/>
        </w:rPr>
        <w:t xml:space="preserve"> </w:t>
      </w:r>
      <w:r w:rsidR="00120214" w:rsidRPr="00120214">
        <w:rPr>
          <w:sz w:val="24"/>
          <w:szCs w:val="24"/>
        </w:rPr>
        <w:t>Рекомендовано:</w:t>
      </w:r>
    </w:p>
    <w:p w:rsidR="00120214" w:rsidRPr="00120214" w:rsidRDefault="00120214" w:rsidP="00120214">
      <w:pPr>
        <w:rPr>
          <w:sz w:val="24"/>
          <w:szCs w:val="24"/>
        </w:rPr>
      </w:pPr>
      <w:r w:rsidRPr="00120214">
        <w:rPr>
          <w:sz w:val="24"/>
          <w:szCs w:val="24"/>
        </w:rPr>
        <w:t>1.Педагогическому коллективу</w:t>
      </w:r>
      <w:proofErr w:type="gramStart"/>
      <w:r w:rsidRPr="00120214">
        <w:rPr>
          <w:sz w:val="24"/>
          <w:szCs w:val="24"/>
        </w:rPr>
        <w:t xml:space="preserve"> ,</w:t>
      </w:r>
      <w:proofErr w:type="gramEnd"/>
      <w:r w:rsidRPr="00120214">
        <w:rPr>
          <w:sz w:val="24"/>
          <w:szCs w:val="24"/>
        </w:rPr>
        <w:t>используя инновационные формы и методы обучения работать в системе над повышением качества знаний (3 ч. с одной «3»).</w:t>
      </w:r>
    </w:p>
    <w:p w:rsidR="00120214" w:rsidRPr="00120214" w:rsidRDefault="00120214" w:rsidP="00120214">
      <w:pPr>
        <w:rPr>
          <w:sz w:val="24"/>
          <w:szCs w:val="24"/>
        </w:rPr>
      </w:pPr>
      <w:r w:rsidRPr="00120214">
        <w:rPr>
          <w:sz w:val="24"/>
          <w:szCs w:val="24"/>
        </w:rPr>
        <w:t>2.Классныму руководителю  2</w:t>
      </w:r>
      <w:r>
        <w:rPr>
          <w:sz w:val="24"/>
          <w:szCs w:val="24"/>
        </w:rPr>
        <w:t>,</w:t>
      </w:r>
      <w:r w:rsidRPr="00120214">
        <w:rPr>
          <w:sz w:val="24"/>
          <w:szCs w:val="24"/>
        </w:rPr>
        <w:t xml:space="preserve"> 4 класса-Кривошеевой О.И.  индивидуально довести информацию до родителей неуспевающего учащегося.  </w:t>
      </w:r>
    </w:p>
    <w:p w:rsidR="00120214" w:rsidRPr="00120214" w:rsidRDefault="00120214" w:rsidP="00120214">
      <w:pPr>
        <w:rPr>
          <w:sz w:val="24"/>
          <w:szCs w:val="24"/>
        </w:rPr>
      </w:pPr>
      <w:r w:rsidRPr="00120214">
        <w:rPr>
          <w:sz w:val="24"/>
          <w:szCs w:val="24"/>
        </w:rPr>
        <w:t>3.Заслушать на с</w:t>
      </w:r>
      <w:r>
        <w:rPr>
          <w:sz w:val="24"/>
          <w:szCs w:val="24"/>
        </w:rPr>
        <w:t>овещании при директоре учителей</w:t>
      </w:r>
      <w:r w:rsidRPr="00120214">
        <w:rPr>
          <w:sz w:val="24"/>
          <w:szCs w:val="24"/>
        </w:rPr>
        <w:t xml:space="preserve">, поставивших неудовлетворительные оценки и отчитаться по индивидуальной   работе с данными обучающимися.  </w:t>
      </w:r>
    </w:p>
    <w:p w:rsidR="001777D4" w:rsidRPr="00120214" w:rsidRDefault="00A132AA" w:rsidP="00120214">
      <w:pPr>
        <w:rPr>
          <w:sz w:val="28"/>
          <w:szCs w:val="28"/>
        </w:rPr>
      </w:pPr>
      <w:r w:rsidRPr="00A132AA">
        <w:rPr>
          <w:sz w:val="24"/>
          <w:szCs w:val="24"/>
        </w:rPr>
        <w:t xml:space="preserve">Следующий вопрос </w:t>
      </w:r>
      <w:r w:rsidR="001777D4" w:rsidRPr="00A132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777D4">
        <w:rPr>
          <w:rFonts w:ascii="Times New Roman" w:hAnsi="Times New Roman" w:cs="Times New Roman"/>
          <w:bCs/>
          <w:sz w:val="24"/>
          <w:szCs w:val="24"/>
        </w:rPr>
        <w:t>о  подготовке учащихся 9 и 11 класса к ГИА</w:t>
      </w:r>
      <w:proofErr w:type="gramStart"/>
      <w:r w:rsidR="001777D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="00120214">
        <w:rPr>
          <w:sz w:val="28"/>
          <w:szCs w:val="28"/>
        </w:rPr>
        <w:t xml:space="preserve"> </w:t>
      </w:r>
      <w:r w:rsidR="001777D4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школы был утверждён «План – график мероприятий по подготовке и проведению   ГИА в 2020-2021 учебном году». Была проведена работа с педагогическим коллективом по изучению  изменений в проведения ГИА по образовательным программам основного общего и среднего общего  образования  в 2021 г</w:t>
      </w:r>
      <w:proofErr w:type="gramStart"/>
      <w:r w:rsidR="001777D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1777D4">
        <w:rPr>
          <w:rFonts w:ascii="Times New Roman" w:hAnsi="Times New Roman" w:cs="Times New Roman"/>
          <w:bCs/>
          <w:sz w:val="24"/>
          <w:szCs w:val="24"/>
        </w:rPr>
        <w:t xml:space="preserve"> индивидуальные консультации учащихся, информирование родителей по вопросам подготовки к ГИА. Подготовлен информационный стенд «Государственная итоговая аттестация» (для учащихся и родителей). Проведена инструктивно-методическая работа с классными руководителями, учителями-предметниками, родителями о целях и технологиях проведения ГИА.</w:t>
      </w:r>
    </w:p>
    <w:p w:rsidR="001777D4" w:rsidRDefault="001777D4" w:rsidP="001777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Учитель русского языка    Родькина Е.Е. и математики   Романова В.А  работающая в 9 классе,  Родькина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Е.Е.-учитель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русского языка 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Кречина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М.С. –учитель математики в 11 классе в  сентябре  провели стартовые контрольные работы, которые позволили выявить проблемы в разных областях.  </w:t>
      </w:r>
    </w:p>
    <w:p w:rsidR="001777D4" w:rsidRDefault="00A132AA" w:rsidP="001777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Был</w:t>
      </w:r>
      <w:r w:rsidR="001777D4">
        <w:rPr>
          <w:rFonts w:ascii="Times New Roman" w:hAnsi="Times New Roman" w:cs="Times New Roman"/>
          <w:bCs/>
          <w:sz w:val="24"/>
          <w:szCs w:val="24"/>
        </w:rPr>
        <w:t xml:space="preserve"> выявлен выбор учащихся 9 и 11 класса</w:t>
      </w:r>
      <w:proofErr w:type="gramStart"/>
      <w:r w:rsidR="001777D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1777D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2656"/>
        <w:gridCol w:w="1819"/>
        <w:gridCol w:w="5663"/>
      </w:tblGrid>
      <w:tr w:rsidR="001777D4" w:rsidTr="001777D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</w:t>
            </w:r>
          </w:p>
        </w:tc>
      </w:tr>
      <w:tr w:rsidR="001777D4" w:rsidTr="001777D4">
        <w:trPr>
          <w:trHeight w:val="2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777D4" w:rsidTr="001777D4">
        <w:trPr>
          <w:trHeight w:val="26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777D4" w:rsidTr="001777D4">
        <w:trPr>
          <w:trHeight w:val="13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777D4" w:rsidTr="001777D4">
        <w:trPr>
          <w:trHeight w:val="13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777D4" w:rsidTr="001777D4">
        <w:trPr>
          <w:trHeight w:val="1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777D4" w:rsidTr="001777D4">
        <w:trPr>
          <w:trHeight w:val="10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777D4" w:rsidTr="001777D4">
        <w:trPr>
          <w:trHeight w:val="16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77D4" w:rsidTr="001777D4">
        <w:trPr>
          <w:trHeight w:val="33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77D4" w:rsidTr="001777D4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7D4" w:rsidTr="001777D4">
        <w:trPr>
          <w:trHeight w:val="18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7D4" w:rsidRDefault="00177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777D4" w:rsidRDefault="001777D4" w:rsidP="001777D4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В 9 классе  1 учащаяс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Цыганова Мария)  будет сдавать русский язык и математику в форме ГВЭ .</w:t>
      </w:r>
    </w:p>
    <w:p w:rsidR="001777D4" w:rsidRDefault="001777D4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Составлен график консультаций, заведены журналы по подготовке к ОГЭ и ЕГЭ.</w:t>
      </w:r>
    </w:p>
    <w:p w:rsidR="001777D4" w:rsidRDefault="001777D4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Рекомендации: Учителям предметника подготовить необходимые материалы по подготовке к ГИА по выбранным предметам. </w:t>
      </w:r>
    </w:p>
    <w:p w:rsidR="001777D4" w:rsidRDefault="001777D4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Классным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руководителя информировать учащихся и родителей о выборе учащихся. Провести родительские собрания. Оформить уголки в классах по подготовке к ГИА в 9 и 11 классах</w:t>
      </w:r>
      <w:r w:rsidR="00A132AA">
        <w:rPr>
          <w:rFonts w:ascii="Times New Roman" w:hAnsi="Times New Roman" w:cs="Times New Roman"/>
          <w:bCs/>
          <w:sz w:val="24"/>
          <w:szCs w:val="24"/>
        </w:rPr>
        <w:t>.</w:t>
      </w:r>
    </w:p>
    <w:p w:rsidR="00A132AA" w:rsidRDefault="00A132AA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 последнему вопросу зачитана аналитическая справка</w:t>
      </w:r>
      <w:r w:rsidR="005C4F12">
        <w:rPr>
          <w:rFonts w:ascii="Times New Roman" w:hAnsi="Times New Roman" w:cs="Times New Roman"/>
          <w:bCs/>
          <w:sz w:val="24"/>
          <w:szCs w:val="24"/>
        </w:rPr>
        <w:t xml:space="preserve"> об адаптации учащихся 5 класса к условиям обучения в среднем звене школы, анализ посещенных уроков русского языка и литературы, математики, проверка техники чтения, рабочих тетрадей, дневников и хронометраж домашних заданий, анкетирование учащихся на выявление случаев </w:t>
      </w:r>
      <w:proofErr w:type="spellStart"/>
      <w:r w:rsidR="005C4F12"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 w:rsidR="005C4F12">
        <w:rPr>
          <w:rFonts w:ascii="Times New Roman" w:hAnsi="Times New Roman" w:cs="Times New Roman"/>
          <w:bCs/>
          <w:sz w:val="24"/>
          <w:szCs w:val="24"/>
        </w:rPr>
        <w:t xml:space="preserve"> среди пятиклассников, показал</w:t>
      </w:r>
      <w:proofErr w:type="gramStart"/>
      <w:r w:rsidR="005C4F1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5C4F12">
        <w:rPr>
          <w:rFonts w:ascii="Times New Roman" w:hAnsi="Times New Roman" w:cs="Times New Roman"/>
          <w:bCs/>
          <w:sz w:val="24"/>
          <w:szCs w:val="24"/>
        </w:rPr>
        <w:t>что адаптация проходит в пределах допустимой нормы , учителя . работающие в 5 классе, учитывают возрастные особенности учащихся, у класса нет «проблемных» предметов и негативного отношения к учителям. Общий «эмоциональный</w:t>
      </w:r>
      <w:r w:rsidR="00120214">
        <w:rPr>
          <w:rFonts w:ascii="Times New Roman" w:hAnsi="Times New Roman" w:cs="Times New Roman"/>
          <w:bCs/>
          <w:sz w:val="24"/>
          <w:szCs w:val="24"/>
        </w:rPr>
        <w:t xml:space="preserve"> портрет» </w:t>
      </w:r>
      <w:proofErr w:type="gramStart"/>
      <w:r w:rsidR="00120214">
        <w:rPr>
          <w:rFonts w:ascii="Times New Roman" w:hAnsi="Times New Roman" w:cs="Times New Roman"/>
          <w:bCs/>
          <w:sz w:val="24"/>
          <w:szCs w:val="24"/>
        </w:rPr>
        <w:t>-н</w:t>
      </w:r>
      <w:proofErr w:type="gramEnd"/>
      <w:r w:rsidR="00120214">
        <w:rPr>
          <w:rFonts w:ascii="Times New Roman" w:hAnsi="Times New Roman" w:cs="Times New Roman"/>
          <w:bCs/>
          <w:sz w:val="24"/>
          <w:szCs w:val="24"/>
        </w:rPr>
        <w:t>астрой класса- позитивный. Даны  общие рекомендации учителям- предметникам.</w:t>
      </w:r>
    </w:p>
    <w:p w:rsidR="00120214" w:rsidRDefault="00120214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:rsidR="00120214" w:rsidRDefault="00120214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Решение:</w:t>
      </w:r>
    </w:p>
    <w:p w:rsidR="00120214" w:rsidRDefault="00120214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1.Принять к сведению итоги мониторинга 1 триместра и продолжить работу по повышению качества знаний  учителям предметникам и классным руководителям.</w:t>
      </w:r>
    </w:p>
    <w:p w:rsidR="00120214" w:rsidRDefault="00120214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4747C">
        <w:rPr>
          <w:rFonts w:ascii="Times New Roman" w:hAnsi="Times New Roman" w:cs="Times New Roman"/>
          <w:bCs/>
          <w:sz w:val="24"/>
          <w:szCs w:val="24"/>
        </w:rPr>
        <w:t>Утвердить список победителей школьных олимпиад и привлечь их для участия в районных олимпиадах</w:t>
      </w:r>
      <w:proofErr w:type="gramStart"/>
      <w:r w:rsidR="0084747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4747C" w:rsidRDefault="0084747C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3.Продолжить работу по подготовке к ОГЭ и ЕГЭ по графику</w:t>
      </w:r>
    </w:p>
    <w:p w:rsidR="0084747C" w:rsidRDefault="0084747C" w:rsidP="001777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4.Принять к сведению рекомендации по адаптации учащихся 5 класса учителям предметникам.</w:t>
      </w:r>
    </w:p>
    <w:p w:rsidR="009C3FA7" w:rsidRPr="00231F7B" w:rsidRDefault="009C3FA7" w:rsidP="009C3FA7">
      <w:pPr>
        <w:rPr>
          <w:sz w:val="28"/>
          <w:szCs w:val="28"/>
        </w:rPr>
      </w:pPr>
    </w:p>
    <w:p w:rsidR="0084747C" w:rsidRPr="00B73AA9" w:rsidRDefault="0084747C" w:rsidP="0084747C">
      <w:pPr>
        <w:rPr>
          <w:rFonts w:ascii="Times New Roman" w:hAnsi="Times New Roman" w:cs="Times New Roman"/>
          <w:sz w:val="24"/>
          <w:szCs w:val="24"/>
        </w:rPr>
      </w:pPr>
    </w:p>
    <w:p w:rsidR="0084747C" w:rsidRPr="00B73AA9" w:rsidRDefault="0084747C" w:rsidP="0084747C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73AA9">
        <w:rPr>
          <w:rFonts w:ascii="Times New Roman" w:hAnsi="Times New Roman" w:cs="Times New Roman"/>
          <w:sz w:val="24"/>
          <w:szCs w:val="24"/>
        </w:rPr>
        <w:t>Председатель м/</w:t>
      </w:r>
      <w:proofErr w:type="gramStart"/>
      <w:r w:rsidRPr="00B73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AA9">
        <w:rPr>
          <w:rFonts w:ascii="Times New Roman" w:hAnsi="Times New Roman" w:cs="Times New Roman"/>
          <w:sz w:val="24"/>
          <w:szCs w:val="24"/>
        </w:rPr>
        <w:t xml:space="preserve"> школы:                          Давыдова Е.Г.</w:t>
      </w:r>
    </w:p>
    <w:p w:rsidR="0084747C" w:rsidRPr="00B73AA9" w:rsidRDefault="0084747C" w:rsidP="0084747C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73AA9">
        <w:rPr>
          <w:rFonts w:ascii="Times New Roman" w:hAnsi="Times New Roman" w:cs="Times New Roman"/>
          <w:sz w:val="24"/>
          <w:szCs w:val="24"/>
        </w:rPr>
        <w:t>Секретарь м/</w:t>
      </w:r>
      <w:proofErr w:type="gramStart"/>
      <w:r w:rsidRPr="00B73A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AA9">
        <w:rPr>
          <w:rFonts w:ascii="Times New Roman" w:hAnsi="Times New Roman" w:cs="Times New Roman"/>
          <w:sz w:val="24"/>
          <w:szCs w:val="24"/>
        </w:rPr>
        <w:t xml:space="preserve"> школы:                               Трусова Л.Г.</w:t>
      </w:r>
    </w:p>
    <w:p w:rsidR="009C3FA7" w:rsidRPr="00231F7B" w:rsidRDefault="009C3FA7" w:rsidP="009C3FA7">
      <w:pPr>
        <w:rPr>
          <w:b/>
          <w:sz w:val="28"/>
          <w:szCs w:val="28"/>
        </w:rPr>
      </w:pPr>
    </w:p>
    <w:p w:rsidR="009C3FA7" w:rsidRPr="00D24B0E" w:rsidRDefault="009C3FA7" w:rsidP="009C3FA7">
      <w:pPr>
        <w:rPr>
          <w:b/>
        </w:rPr>
      </w:pPr>
    </w:p>
    <w:p w:rsidR="009C3FA7" w:rsidRPr="00D24B0E" w:rsidRDefault="009C3FA7" w:rsidP="009C3FA7">
      <w:pPr>
        <w:rPr>
          <w:b/>
        </w:rPr>
      </w:pPr>
    </w:p>
    <w:p w:rsidR="009C3FA7" w:rsidRDefault="009C3FA7" w:rsidP="009C3FA7">
      <w:pPr>
        <w:rPr>
          <w:b/>
        </w:rPr>
      </w:pPr>
    </w:p>
    <w:p w:rsidR="009C3FA7" w:rsidRPr="00D24B0E" w:rsidRDefault="009C3FA7" w:rsidP="009C3FA7"/>
    <w:p w:rsidR="001777D4" w:rsidRDefault="009C3FA7" w:rsidP="009C3FA7">
      <w:pPr>
        <w:rPr>
          <w:b/>
        </w:rPr>
      </w:pPr>
      <w:r>
        <w:rPr>
          <w:b/>
        </w:rPr>
        <w:t xml:space="preserve"> </w:t>
      </w:r>
    </w:p>
    <w:p w:rsidR="001777D4" w:rsidRDefault="001777D4" w:rsidP="009C3FA7">
      <w:pPr>
        <w:rPr>
          <w:b/>
        </w:rPr>
      </w:pPr>
    </w:p>
    <w:p w:rsidR="009C3FA7" w:rsidRPr="00D24B0E" w:rsidRDefault="009C3FA7" w:rsidP="009C3FA7"/>
    <w:p w:rsidR="009C3FA7" w:rsidRPr="00D24B0E" w:rsidRDefault="009C3FA7" w:rsidP="009C3FA7">
      <w:pPr>
        <w:ind w:firstLine="708"/>
        <w:outlineLvl w:val="0"/>
      </w:pPr>
    </w:p>
    <w:p w:rsidR="00C00B47" w:rsidRDefault="00C00B47" w:rsidP="00C00B47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35917" w:rsidRDefault="00735917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642E2" w:rsidRPr="00A132AA" w:rsidRDefault="00735917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6642E2">
        <w:rPr>
          <w:rFonts w:ascii="Times New Roman" w:hAnsi="Times New Roman" w:cs="Times New Roman"/>
          <w:sz w:val="24"/>
          <w:szCs w:val="24"/>
        </w:rPr>
        <w:t>Протокол №3</w:t>
      </w:r>
    </w:p>
    <w:p w:rsidR="006642E2" w:rsidRPr="00A132AA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132AA">
        <w:rPr>
          <w:rFonts w:ascii="Times New Roman" w:hAnsi="Times New Roman" w:cs="Times New Roman"/>
          <w:sz w:val="24"/>
          <w:szCs w:val="24"/>
        </w:rPr>
        <w:t xml:space="preserve">                                     заседания методического совета школы</w:t>
      </w:r>
    </w:p>
    <w:p w:rsidR="006642E2" w:rsidRPr="00A132AA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1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     28.12</w:t>
      </w:r>
      <w:r w:rsidRPr="00A132AA">
        <w:rPr>
          <w:rFonts w:ascii="Times New Roman" w:hAnsi="Times New Roman" w:cs="Times New Roman"/>
          <w:sz w:val="24"/>
          <w:szCs w:val="24"/>
        </w:rPr>
        <w:t>.2020г.</w:t>
      </w:r>
    </w:p>
    <w:p w:rsidR="006642E2" w:rsidRPr="00A132AA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13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Повестка дня:</w:t>
      </w:r>
    </w:p>
    <w:p w:rsidR="006642E2" w:rsidRPr="00A132AA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результатов 1 полугодия</w:t>
      </w:r>
    </w:p>
    <w:p w:rsidR="006642E2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2.Итоги проверки качества гуманитарного и филологического обучения в школе</w:t>
      </w:r>
    </w:p>
    <w:p w:rsidR="006642E2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3.Итоги работы школы по реализации за 1 полугодие ФГОС НОО и ФГОС ООО, ФГОС СОО.</w:t>
      </w:r>
    </w:p>
    <w:p w:rsidR="006642E2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4.Утверждение графика предметных недель за 2 полугодие</w:t>
      </w:r>
    </w:p>
    <w:p w:rsidR="006642E2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5.Организация работы по курсовой подготовке и аттестации учителей на 2 полугодие.</w:t>
      </w:r>
    </w:p>
    <w:p w:rsidR="006642E2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6.Анализ результатов муниципального этапа всероссийской олимпиады школьников.</w:t>
      </w:r>
    </w:p>
    <w:p w:rsidR="006642E2" w:rsidRDefault="006642E2" w:rsidP="006642E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7.Подготовка к ОГЭ-2021</w:t>
      </w:r>
      <w:r w:rsidR="006F0837">
        <w:rPr>
          <w:rFonts w:ascii="Times New Roman" w:hAnsi="Times New Roman" w:cs="Times New Roman"/>
          <w:sz w:val="24"/>
          <w:szCs w:val="24"/>
        </w:rPr>
        <w:t xml:space="preserve"> и ЕГЭ-2021, изменения </w:t>
      </w:r>
      <w:proofErr w:type="gramStart"/>
      <w:r w:rsidR="006F08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0837">
        <w:rPr>
          <w:rFonts w:ascii="Times New Roman" w:hAnsi="Times New Roman" w:cs="Times New Roman"/>
          <w:sz w:val="24"/>
          <w:szCs w:val="24"/>
        </w:rPr>
        <w:t xml:space="preserve"> КИМ.</w:t>
      </w:r>
    </w:p>
    <w:p w:rsidR="00CA048B" w:rsidRPr="00CA048B" w:rsidRDefault="006F0837" w:rsidP="00CA048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была зачитана аналитическая справка по результатам 1 полугодия.</w:t>
      </w:r>
      <w:r w:rsidR="00CA048B" w:rsidRPr="00CA048B">
        <w:rPr>
          <w:rFonts w:ascii="Times New Roman" w:hAnsi="Times New Roman"/>
          <w:bCs/>
          <w:i/>
          <w:iCs/>
          <w:sz w:val="24"/>
          <w:szCs w:val="24"/>
        </w:rPr>
        <w:t xml:space="preserve"> Цель:</w:t>
      </w:r>
      <w:r w:rsidR="00CA048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A048B">
        <w:rPr>
          <w:rFonts w:ascii="Times New Roman" w:hAnsi="Times New Roman"/>
          <w:sz w:val="24"/>
          <w:szCs w:val="24"/>
        </w:rPr>
        <w:t xml:space="preserve">  анализ предварительных итогов успеваемости и качества знаний по предварительным итогам 1 полугодия. Работа с отличниками</w:t>
      </w:r>
      <w:proofErr w:type="gramStart"/>
      <w:r w:rsidR="00CA04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A0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48B">
        <w:rPr>
          <w:rFonts w:ascii="Times New Roman" w:hAnsi="Times New Roman"/>
          <w:sz w:val="24"/>
          <w:szCs w:val="24"/>
        </w:rPr>
        <w:t>учащмися</w:t>
      </w:r>
      <w:proofErr w:type="spellEnd"/>
      <w:r w:rsidR="00CA048B">
        <w:rPr>
          <w:rFonts w:ascii="Times New Roman" w:hAnsi="Times New Roman"/>
          <w:sz w:val="24"/>
          <w:szCs w:val="24"/>
        </w:rPr>
        <w:t xml:space="preserve"> на «4» и «5». Работа по предупреждению неуспеваемости.</w:t>
      </w:r>
      <w:r w:rsidR="00CA048B">
        <w:rPr>
          <w:rFonts w:ascii="Times New Roman" w:hAnsi="Times New Roman" w:cs="Times New Roman"/>
          <w:sz w:val="24"/>
          <w:szCs w:val="24"/>
        </w:rPr>
        <w:t xml:space="preserve"> </w:t>
      </w:r>
      <w:r w:rsidR="00CA048B">
        <w:rPr>
          <w:rFonts w:ascii="Times New Roman" w:hAnsi="Times New Roman"/>
          <w:sz w:val="24"/>
          <w:szCs w:val="24"/>
        </w:rPr>
        <w:t>В 1 полугодии аттестуются  9 обучающихся 10-11 класса</w:t>
      </w:r>
      <w:proofErr w:type="gramStart"/>
      <w:r w:rsidR="00CA048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CA048B">
        <w:rPr>
          <w:rFonts w:ascii="Times New Roman" w:hAnsi="Times New Roman"/>
          <w:sz w:val="24"/>
          <w:szCs w:val="24"/>
        </w:rPr>
        <w:t>з них 10 класс-4 человека, 11 класс -5 человек.</w:t>
      </w:r>
    </w:p>
    <w:tbl>
      <w:tblPr>
        <w:tblStyle w:val="a6"/>
        <w:tblW w:w="0" w:type="auto"/>
        <w:tblLook w:val="04A0"/>
      </w:tblPr>
      <w:tblGrid>
        <w:gridCol w:w="1526"/>
        <w:gridCol w:w="1134"/>
        <w:gridCol w:w="1134"/>
        <w:gridCol w:w="1701"/>
        <w:gridCol w:w="4076"/>
      </w:tblGrid>
      <w:tr w:rsidR="00CA048B" w:rsidTr="00CA048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</w:tr>
      <w:tr w:rsidR="00CA048B" w:rsidTr="00CA048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048B" w:rsidTr="00CA048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48B" w:rsidRDefault="00CA0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Игорь-«3» по математике, обществознанию</w:t>
            </w:r>
          </w:p>
        </w:tc>
      </w:tr>
    </w:tbl>
    <w:p w:rsidR="00974732" w:rsidRDefault="00CA048B" w:rsidP="00CA04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видно из приведенной таблицы 1 полугодие   закончили на « отлично»-2 человека. На «4» и «5»-4 человека. Неуспевающих нет. Но некоторым учащимся нужно подтянуть свою успеваемость.  Успеваемость -100%, К\З-66.7%, СОУ -62.7%</w:t>
      </w:r>
    </w:p>
    <w:p w:rsidR="00174BB5" w:rsidRDefault="00974732" w:rsidP="00174BB5">
      <w:pPr>
        <w:pStyle w:val="a3"/>
        <w:ind w:left="-142"/>
        <w:rPr>
          <w:color w:val="000000"/>
        </w:rPr>
      </w:pPr>
      <w:r>
        <w:t xml:space="preserve">По второму вопросу Давыдова Е.Г.зачитала аналитическую справку по предметным неделям начальных классов с 7по 11 декабря и с 30 ноября по 4декабря – неделя русского языка и литературы. Учителя Родькина Е.Е. и </w:t>
      </w:r>
      <w:proofErr w:type="spellStart"/>
      <w:r>
        <w:t>Желнина</w:t>
      </w:r>
      <w:proofErr w:type="spellEnd"/>
      <w:r>
        <w:t xml:space="preserve"> И.К., оформили стенд посвященный к 105-летию со дня рождения русского поэта К.Симонова и стенд посвященный американскому писателю Марку Твену «Мои любимые герои Марка Твена»</w:t>
      </w:r>
      <w:proofErr w:type="gramStart"/>
      <w:r>
        <w:t>.Д</w:t>
      </w:r>
      <w:proofErr w:type="gramEnd"/>
      <w:r>
        <w:t>али открытые уроки в 5 классе Родькина Е.Е. по теме «Второстепенные члены предложения». Дети были активны, высокая плотность урока и учащиеся показали хорошие знания правил и их применение.</w:t>
      </w:r>
      <w:r w:rsidR="002F221F">
        <w:t xml:space="preserve"> В 7 классе  </w:t>
      </w:r>
      <w:proofErr w:type="spellStart"/>
      <w:r w:rsidR="002F221F">
        <w:t>Желнина</w:t>
      </w:r>
      <w:proofErr w:type="spellEnd"/>
      <w:r w:rsidR="002F221F">
        <w:t xml:space="preserve"> И.К. по теме «Речевой этикет». В форме урока- путешествия. Материал был подготовлен на урок очень большой. Дети отвечали по ситуациям по телефону, спросить дорогу и т.д</w:t>
      </w:r>
      <w:proofErr w:type="gramStart"/>
      <w:r w:rsidR="002F221F">
        <w:t>.П</w:t>
      </w:r>
      <w:proofErr w:type="gramEnd"/>
      <w:r w:rsidR="002F221F">
        <w:t>рименялись групповые и парные диалоги, но темп урока был низким, дети не очень активны и поэтому не все задуманное учителем успели. Урок литературного чтения в 4 классе  по теме «Серебряное копытце» П.Баженов, провела Кривошеева О.И., по теме «Ребята и утята» М.Пришвин  во 2 классе провела Лебедева Л.Н., урок окружающего мира по теме «Грибы» в 3 классе провела Павлушина Г.Д.</w:t>
      </w:r>
      <w:r w:rsidR="006D3603">
        <w:t>Уроки были подготовлены на высоком уровне</w:t>
      </w:r>
      <w:proofErr w:type="gramStart"/>
      <w:r w:rsidR="006D3603">
        <w:t xml:space="preserve"> ,</w:t>
      </w:r>
      <w:proofErr w:type="gramEnd"/>
      <w:r w:rsidR="006D3603">
        <w:t xml:space="preserve"> дети с интересом работали у всех учителей. Были затронуты вопросы проблемы морали, умения себя правильно оценить и уметь критиковать и правильно реагировать на критику. Молодцы и учителя и дети.</w:t>
      </w:r>
      <w:r w:rsidR="00174BB5" w:rsidRPr="00174BB5">
        <w:rPr>
          <w:color w:val="000000"/>
        </w:rPr>
        <w:t xml:space="preserve"> </w:t>
      </w:r>
      <w:r w:rsidR="00174BB5">
        <w:rPr>
          <w:color w:val="000000"/>
        </w:rPr>
        <w:t xml:space="preserve">По следующему вопросу зам по УВР проанализировала посещенные уроки в 5 классе. </w:t>
      </w:r>
      <w:proofErr w:type="gramStart"/>
      <w:r w:rsidR="00174BB5" w:rsidRPr="00174BB5">
        <w:rPr>
          <w:bCs/>
          <w:color w:val="000000"/>
          <w:u w:val="single"/>
        </w:rPr>
        <w:t>Цель проверки</w:t>
      </w:r>
      <w:r w:rsidR="00174BB5" w:rsidRPr="00174BB5">
        <w:rPr>
          <w:bCs/>
          <w:color w:val="000000"/>
        </w:rPr>
        <w:t>:</w:t>
      </w:r>
      <w:r w:rsidR="00174BB5" w:rsidRPr="00174BB5">
        <w:rPr>
          <w:rStyle w:val="apple-converted-space"/>
          <w:color w:val="000000"/>
        </w:rPr>
        <w:t> </w:t>
      </w:r>
      <w:r w:rsidR="00174BB5" w:rsidRPr="00174BB5">
        <w:rPr>
          <w:color w:val="000000"/>
        </w:rPr>
        <w:t xml:space="preserve">сбор </w:t>
      </w:r>
      <w:r w:rsidR="00174BB5" w:rsidRPr="00174BB5">
        <w:rPr>
          <w:color w:val="000000"/>
        </w:rPr>
        <w:lastRenderedPageBreak/>
        <w:t>материала по формированию универсальных учебных действий у обучающихся</w:t>
      </w:r>
      <w:r w:rsidR="00174BB5">
        <w:rPr>
          <w:color w:val="000000"/>
        </w:rPr>
        <w:t xml:space="preserve"> 5-го класса в период адаптации в основной школе.</w:t>
      </w:r>
      <w:proofErr w:type="gramEnd"/>
    </w:p>
    <w:p w:rsidR="00174BB5" w:rsidRPr="00174BB5" w:rsidRDefault="00174BB5" w:rsidP="00174BB5">
      <w:pPr>
        <w:pStyle w:val="a3"/>
        <w:ind w:left="-142"/>
        <w:rPr>
          <w:color w:val="000000"/>
        </w:rPr>
      </w:pPr>
      <w:r w:rsidRPr="00174BB5">
        <w:rPr>
          <w:bCs/>
          <w:color w:val="000000"/>
        </w:rPr>
        <w:t>Объект контроля</w:t>
      </w:r>
      <w:r w:rsidRPr="00174BB5">
        <w:rPr>
          <w:color w:val="000000"/>
        </w:rPr>
        <w:t>: работа учителей - предметников по формированию УУД в урочное время</w:t>
      </w:r>
    </w:p>
    <w:p w:rsidR="00174BB5" w:rsidRDefault="00174BB5" w:rsidP="00174BB5">
      <w:pPr>
        <w:pStyle w:val="a3"/>
        <w:ind w:left="-142"/>
        <w:rPr>
          <w:color w:val="000000"/>
        </w:rPr>
      </w:pPr>
      <w:r w:rsidRPr="00174BB5">
        <w:rPr>
          <w:bCs/>
          <w:color w:val="000000"/>
        </w:rPr>
        <w:t>Методы контроля</w:t>
      </w:r>
      <w:r>
        <w:rPr>
          <w:b/>
          <w:b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посещение уроков. Проверка рабочих программ и технологических карт урока, проверка. Листов оценивания обучающихся за 1 триместр.</w:t>
      </w:r>
    </w:p>
    <w:p w:rsidR="00174BB5" w:rsidRDefault="00174BB5" w:rsidP="00174BB5">
      <w:pPr>
        <w:pStyle w:val="a3"/>
        <w:ind w:left="-142"/>
        <w:rPr>
          <w:color w:val="000000"/>
        </w:rPr>
      </w:pPr>
      <w:r>
        <w:rPr>
          <w:i/>
          <w:color w:val="000000"/>
        </w:rPr>
        <w:t xml:space="preserve">Модернизация образования предполагает </w:t>
      </w:r>
      <w:r>
        <w:rPr>
          <w:color w:val="000000"/>
        </w:rPr>
        <w:t>новые цели начального образования: научить младших школьников учиться, формировать у них учебную деятельность, развить у них способность самостоятельно ставить учебные цели, проектировать пути их реализации, контролировать и оценивать свои достижения., т.е формировать УДД –обобщенные действия, порождающие мотивацию к обучению и позволяющие ученикам ориентироваться в различных предметных областях</w:t>
      </w:r>
      <w:proofErr w:type="gramStart"/>
      <w:r>
        <w:rPr>
          <w:color w:val="000000"/>
        </w:rPr>
        <w:t xml:space="preserve">    П</w:t>
      </w:r>
      <w:proofErr w:type="gramEnd"/>
      <w:r>
        <w:rPr>
          <w:color w:val="000000"/>
        </w:rPr>
        <w:t xml:space="preserve">ри посещении уроков в 5-ом классе наблюдается, что большое внимание учителя уделяют использованию в образовательном процессе приемов и методов, которые формируют умение самостоятельно добывать новые знания, собирать необходимую информацию, делать выводы и умозаключения.  Эту проблему учителя:  Романова В.А., Родькина Е.Е., Трусова Л.Г., Давыдова </w:t>
      </w:r>
      <w:proofErr w:type="spellStart"/>
      <w:r>
        <w:rPr>
          <w:color w:val="000000"/>
        </w:rPr>
        <w:t>Е.Г.,Цыганова</w:t>
      </w:r>
      <w:proofErr w:type="spellEnd"/>
      <w:r>
        <w:rPr>
          <w:color w:val="000000"/>
        </w:rPr>
        <w:t xml:space="preserve"> Л.М.,  Денисов С.А. решают по следующим направлениям</w:t>
      </w:r>
    </w:p>
    <w:p w:rsidR="00174BB5" w:rsidRDefault="00174BB5" w:rsidP="00174BB5">
      <w:pPr>
        <w:pStyle w:val="a3"/>
        <w:ind w:left="-142"/>
        <w:rPr>
          <w:color w:val="000000"/>
        </w:rPr>
      </w:pPr>
      <w:r>
        <w:rPr>
          <w:color w:val="000000"/>
        </w:rPr>
        <w:t>Регулятивные УУД</w:t>
      </w:r>
      <w:proofErr w:type="gramStart"/>
      <w:r>
        <w:rPr>
          <w:color w:val="000000"/>
        </w:rPr>
        <w:t xml:space="preserve">  Н</w:t>
      </w:r>
      <w:proofErr w:type="gramEnd"/>
      <w:r>
        <w:rPr>
          <w:color w:val="000000"/>
        </w:rPr>
        <w:t>а уроках ученики 5 класса учатся самостоятельно обнаруживать и формулировать учебную проблему, определять цель учебной деятельности, выбирать тему проекта.</w:t>
      </w:r>
      <w:r w:rsidR="00735917">
        <w:rPr>
          <w:color w:val="000000"/>
        </w:rPr>
        <w:t xml:space="preserve"> </w:t>
      </w:r>
      <w:r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</w:t>
      </w:r>
      <w:r w:rsidR="00735917">
        <w:rPr>
          <w:color w:val="000000"/>
        </w:rPr>
        <w:t xml:space="preserve">тельно средства достижения цели </w:t>
      </w:r>
      <w:r>
        <w:rPr>
          <w:color w:val="000000"/>
        </w:rPr>
        <w:t>Составлять (индивидуально или в группе) план решения проблемы (выполнения проекта)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аботая по плану, сверять свои действия с целью и, при необходимости, исправлять ошибки самостоятельно.</w:t>
      </w:r>
      <w:r w:rsidR="00735917">
        <w:rPr>
          <w:color w:val="000000"/>
        </w:rPr>
        <w:t xml:space="preserve"> </w:t>
      </w:r>
      <w:r>
        <w:rPr>
          <w:color w:val="000000"/>
        </w:rPr>
        <w:t>В диалоге с учителем совершенствовать самостоятельно выработанные критерии оценки.</w:t>
      </w:r>
      <w:r w:rsidR="00735917">
        <w:rPr>
          <w:color w:val="000000"/>
        </w:rPr>
        <w:t xml:space="preserve"> </w:t>
      </w:r>
      <w:r>
        <w:rPr>
          <w:color w:val="000000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174BB5" w:rsidRDefault="00174BB5" w:rsidP="00174BB5">
      <w:pPr>
        <w:pStyle w:val="a3"/>
        <w:ind w:left="-142"/>
        <w:rPr>
          <w:color w:val="000000"/>
        </w:rPr>
      </w:pPr>
      <w:r>
        <w:rPr>
          <w:color w:val="000000"/>
        </w:rPr>
        <w:t>Познавательные УУД  В игровой и урочной деятельности ученики получают навыки анализировать, сравнивать, классифицировать и обобщать факты и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троить логическое рассуждение, включающее установление причинно-следственных связей. Создавать схематические модели с выделением существенных характеристик объекта.  Составлять тезисы, различные виды планов (простых, сложных и т.п.). Преобразовывать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ычитывать все уровни текстовой информации. Уметь определять возможные источники необходимых сведений, производить поиск информации, анализировать и оценивать её достоверность</w:t>
      </w:r>
    </w:p>
    <w:p w:rsidR="00174BB5" w:rsidRDefault="00174BB5" w:rsidP="00174BB5">
      <w:pPr>
        <w:pStyle w:val="a3"/>
        <w:ind w:left="-142"/>
        <w:rPr>
          <w:color w:val="000000"/>
        </w:rPr>
      </w:pPr>
      <w:r>
        <w:rPr>
          <w:color w:val="000000"/>
        </w:rPr>
        <w:t xml:space="preserve">Коммуникативные УУД   Учителя - предметники  Романова В.А., Родькина Е.Е. прививают ученикам навыки самостоятельно организовывать учебное взаимодействие в группе (определять общие цели, распределять роли, </w:t>
      </w:r>
      <w:r w:rsidRPr="00174BB5">
        <w:rPr>
          <w:color w:val="000000"/>
        </w:rPr>
        <w:t>договариваться друг</w:t>
      </w:r>
      <w:r>
        <w:rPr>
          <w:color w:val="000000"/>
        </w:rPr>
        <w:t xml:space="preserve"> с другом и т.д.).  Трусова Л.Г. на уроках биологии и географии средством формирования коммуникативных УУД использует технологию проблемного диалога (побуждающий и подводящий диалог), а также использование на уроках элементов технологии продуктивного чтения.       По результатам работы 1 триместра  можно сделать следующие выводы:  Учителям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удалось осуществить плавный переход от видов сотрудничества, сформированных в начальной школе, к формированию у пятиклассников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осознанию единства и целостности окружающего мира, возможности его познаваемости и объяснимости на основе достижений науки. Происходит процесс постепенного выстраивания у детей собственного целостного мировоззрения. Пятиклассники начинают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осознавать потребность и готовность к самообразованию, в том числе и в рамках самостоятельной деятельности вне школы, оценивать жизненные ситуации с точки зрения безопасного образа жизни и сохранения здоровья, формировать аналитическое мышление: умение оценивать свою деятельность и поступки других людей с точки зрения гуманизма.       </w:t>
      </w:r>
      <w:r>
        <w:rPr>
          <w:color w:val="000000"/>
        </w:rPr>
        <w:lastRenderedPageBreak/>
        <w:t>Таким образом, на переходе от младшего школьного возраста к среднему школьному возрасту основной акцент учителя делают на осмыслении и освоении норм и способов сотрудничества, форм оценивания, способов общения, без чего невозможно в дальнейшем активное овладение предметным содержанием. В 5 классе ученики накапливают средства для того, чтобы в дальнейшем успешно овладевать знаниями.</w:t>
      </w:r>
    </w:p>
    <w:p w:rsidR="00F423A4" w:rsidRDefault="00174BB5" w:rsidP="00EB2C65">
      <w:pPr>
        <w:pStyle w:val="a3"/>
        <w:ind w:left="-142"/>
      </w:pPr>
      <w:r>
        <w:rPr>
          <w:color w:val="000000"/>
        </w:rPr>
        <w:t>По 4 вопросу</w:t>
      </w:r>
      <w:r w:rsidR="005F373B">
        <w:rPr>
          <w:color w:val="000000"/>
        </w:rPr>
        <w:t xml:space="preserve"> зачитали график проведения предметных недель.  </w:t>
      </w:r>
      <w:r w:rsidR="005F373B">
        <w:t xml:space="preserve">Январь – физика и математика февраль </w:t>
      </w:r>
      <w:proofErr w:type="gramStart"/>
      <w:r w:rsidR="005F373B">
        <w:t>–у</w:t>
      </w:r>
      <w:proofErr w:type="gramEnd"/>
      <w:r w:rsidR="005F373B">
        <w:t>чителя истории и обществознания, физического воспитания, март -музыки, апрель -  учителя биологии и географии, иностранного языка,  май -технологии и информатики.</w:t>
      </w:r>
    </w:p>
    <w:p w:rsidR="00F423A4" w:rsidRPr="00F423A4" w:rsidRDefault="00F423A4" w:rsidP="00F423A4">
      <w:pPr>
        <w:pStyle w:val="a3"/>
        <w:spacing w:before="0" w:beforeAutospacing="0" w:after="0" w:afterAutospacing="0"/>
        <w:ind w:left="-142" w:firstLine="142"/>
        <w:rPr>
          <w:rStyle w:val="24"/>
        </w:rPr>
      </w:pPr>
      <w:r>
        <w:t xml:space="preserve">   По 5 вопросу зам. директора по УВР сказала, что в </w:t>
      </w:r>
      <w:r>
        <w:rPr>
          <w:rStyle w:val="70"/>
        </w:rPr>
        <w:t>2020-2021 учебном году</w:t>
      </w:r>
      <w:r>
        <w:t xml:space="preserve"> в школе работало 13 педагогов.</w:t>
      </w:r>
      <w:r>
        <w:rPr>
          <w:rStyle w:val="70"/>
        </w:rPr>
        <w:t xml:space="preserve">  9 из них имеют высшее образование,   4 среднее специальное. Из числа педагогов -  5 (38,5 %) –  высшую квалификационную категорию,6 (46%)-первую квалификационную категорию, 1 (7,7 </w:t>
      </w:r>
      <w:r w:rsidRPr="00F423A4">
        <w:rPr>
          <w:rStyle w:val="70"/>
        </w:rPr>
        <w:t>%) –    соответствие занимаемой должности, 1 (7,7%)-без категории.</w:t>
      </w:r>
      <w:r w:rsidRPr="00F423A4">
        <w:t xml:space="preserve"> </w:t>
      </w:r>
      <w:r w:rsidRPr="00F423A4">
        <w:rPr>
          <w:rStyle w:val="24"/>
        </w:rPr>
        <w:t>Вакансий в школе нет.  Прошли курсы повышения квалификации:</w:t>
      </w:r>
    </w:p>
    <w:p w:rsidR="00F423A4" w:rsidRPr="00F423A4" w:rsidRDefault="00F423A4" w:rsidP="00F423A4">
      <w:pPr>
        <w:pStyle w:val="font7"/>
        <w:spacing w:before="0" w:beforeAutospacing="0" w:after="0" w:afterAutospacing="0"/>
      </w:pPr>
      <w:r w:rsidRPr="00F423A4">
        <w:t xml:space="preserve">Лебедева Л.Н-«  Развитие творческих способностей  обучающихся  в условиях реализации ФГОС </w:t>
      </w:r>
      <w:proofErr w:type="gramStart"/>
      <w:r w:rsidRPr="00F423A4">
        <w:t xml:space="preserve">( </w:t>
      </w:r>
      <w:proofErr w:type="gramEnd"/>
      <w:r w:rsidRPr="00F423A4">
        <w:t>на материале дисциплин художественной направленности : музыка, ИЗО, хореография» 02.11.2020</w:t>
      </w:r>
    </w:p>
    <w:p w:rsidR="00F423A4" w:rsidRPr="00F423A4" w:rsidRDefault="00F423A4" w:rsidP="00F423A4">
      <w:pPr>
        <w:pStyle w:val="font7"/>
        <w:spacing w:before="0" w:beforeAutospacing="0" w:after="0" w:afterAutospacing="0"/>
      </w:pPr>
      <w:r w:rsidRPr="00F423A4">
        <w:t xml:space="preserve"> </w:t>
      </w:r>
      <w:r w:rsidRPr="00F423A4">
        <w:rPr>
          <w:sz w:val="20"/>
          <w:szCs w:val="20"/>
        </w:rPr>
        <w:t xml:space="preserve"> -</w:t>
      </w:r>
      <w:r w:rsidRPr="00F423A4">
        <w:t>« Инклюзивное образование детей-инвалидов и детей с ограниченными возможностями здоровья  в условиях реализации ФГОС», 108, март 2020</w:t>
      </w:r>
    </w:p>
    <w:p w:rsidR="00F423A4" w:rsidRPr="00735917" w:rsidRDefault="00F423A4" w:rsidP="00F423A4">
      <w:pPr>
        <w:pStyle w:val="font7"/>
        <w:spacing w:before="0" w:beforeAutospacing="0" w:after="0" w:afterAutospacing="0"/>
        <w:rPr>
          <w:color w:val="002E5D"/>
        </w:rPr>
      </w:pPr>
      <w:r w:rsidRPr="00735917">
        <w:rPr>
          <w:color w:val="002E5D"/>
        </w:rPr>
        <w:t xml:space="preserve">Кривошеева О.И.  </w:t>
      </w:r>
      <w:r w:rsidRPr="00735917">
        <w:t>Современные образовательные технологии в реализации ФГОС НОО» 108 часов, январь 2020 г</w:t>
      </w:r>
    </w:p>
    <w:p w:rsidR="00F423A4" w:rsidRPr="00735917" w:rsidRDefault="00F423A4" w:rsidP="00F423A4">
      <w:pPr>
        <w:pStyle w:val="font8"/>
        <w:spacing w:before="0" w:beforeAutospacing="0" w:after="0" w:afterAutospacing="0"/>
      </w:pPr>
      <w:proofErr w:type="gramStart"/>
      <w:r w:rsidRPr="00735917">
        <w:t>Павлушина</w:t>
      </w:r>
      <w:proofErr w:type="gramEnd"/>
      <w:r w:rsidRPr="00735917">
        <w:t xml:space="preserve"> </w:t>
      </w:r>
      <w:proofErr w:type="spellStart"/>
      <w:r w:rsidRPr="00735917">
        <w:t>Г.Д</w:t>
      </w:r>
      <w:r w:rsidRPr="00735917">
        <w:rPr>
          <w:sz w:val="28"/>
          <w:szCs w:val="28"/>
        </w:rPr>
        <w:t>.</w:t>
      </w:r>
      <w:r w:rsidRPr="00735917">
        <w:t>Системно-деятельностный</w:t>
      </w:r>
      <w:proofErr w:type="spellEnd"/>
      <w:r w:rsidRPr="00735917">
        <w:t xml:space="preserve"> подход в условиях реализации ФГОС в начальной школе»   108 часов, январь 2020 г;</w:t>
      </w:r>
    </w:p>
    <w:p w:rsidR="00F423A4" w:rsidRPr="00735917" w:rsidRDefault="00F423A4" w:rsidP="00F423A4">
      <w:pPr>
        <w:pStyle w:val="font8"/>
        <w:spacing w:before="0" w:beforeAutospacing="0" w:after="0" w:afterAutospacing="0"/>
      </w:pPr>
      <w:proofErr w:type="spellStart"/>
      <w:r w:rsidRPr="00735917">
        <w:t>Кречина</w:t>
      </w:r>
      <w:proofErr w:type="spellEnd"/>
      <w:r w:rsidRPr="00735917">
        <w:t xml:space="preserve"> </w:t>
      </w:r>
      <w:proofErr w:type="spellStart"/>
      <w:r w:rsidRPr="00735917">
        <w:t>М.С.-зам</w:t>
      </w:r>
      <w:proofErr w:type="spellEnd"/>
      <w:r w:rsidRPr="00735917">
        <w:t xml:space="preserve"> </w:t>
      </w:r>
      <w:proofErr w:type="spellStart"/>
      <w:r w:rsidRPr="00735917">
        <w:t>дир</w:t>
      </w:r>
      <w:proofErr w:type="spellEnd"/>
      <w:r w:rsidRPr="00735917">
        <w:t xml:space="preserve"> по </w:t>
      </w:r>
      <w:proofErr w:type="spellStart"/>
      <w:r w:rsidRPr="00735917">
        <w:t>УВР-декабрь</w:t>
      </w:r>
      <w:proofErr w:type="spellEnd"/>
      <w:r w:rsidRPr="00735917">
        <w:t xml:space="preserve"> 2020</w:t>
      </w:r>
    </w:p>
    <w:p w:rsidR="00F423A4" w:rsidRPr="00735917" w:rsidRDefault="00F423A4" w:rsidP="00F423A4">
      <w:pPr>
        <w:pStyle w:val="font7"/>
        <w:spacing w:before="0" w:beforeAutospacing="0" w:after="0" w:afterAutospacing="0"/>
      </w:pPr>
      <w:proofErr w:type="spellStart"/>
      <w:r w:rsidRPr="00735917">
        <w:t>Долотова</w:t>
      </w:r>
      <w:proofErr w:type="spellEnd"/>
      <w:r w:rsidRPr="00735917">
        <w:t xml:space="preserve"> А.А.« Инклюзивное образование детей-инвалидов и детей с ограниченными возможностями здоровья  в условиях реализации ФГОС», 108,  02.03.2020;</w:t>
      </w:r>
    </w:p>
    <w:p w:rsidR="00F423A4" w:rsidRPr="00735917" w:rsidRDefault="00F423A4" w:rsidP="00F423A4">
      <w:pPr>
        <w:pStyle w:val="font7"/>
        <w:spacing w:before="0" w:beforeAutospacing="0" w:after="0" w:afterAutospacing="0"/>
      </w:pPr>
      <w:r w:rsidRPr="00735917">
        <w:t xml:space="preserve">-« Организация летнего отдыха детей и подростков в детском оздоровительном лагере» 108 ч. 01.06.2020 </w:t>
      </w:r>
      <w:r w:rsidRPr="00735917">
        <w:rPr>
          <w:color w:val="002E5D"/>
        </w:rPr>
        <w:t xml:space="preserve">« Социальный педагог»-108 часов, декабрь 2020 г  </w:t>
      </w:r>
      <w:r w:rsidRPr="00735917">
        <w:t>Родькина Е.Е.«</w:t>
      </w:r>
      <w:r w:rsidRPr="00735917">
        <w:rPr>
          <w:sz w:val="22"/>
          <w:szCs w:val="22"/>
        </w:rPr>
        <w:t xml:space="preserve"> Современные  тенденции обучения основам  религиозной культуры и светской этики в соответствии с требованиями ФГОС  « 108   03.02.2020</w:t>
      </w:r>
      <w:r w:rsidRPr="00735917">
        <w:t xml:space="preserve">     Денисов </w:t>
      </w:r>
      <w:proofErr w:type="spellStart"/>
      <w:r w:rsidRPr="00735917">
        <w:t>С.А.-Развитие</w:t>
      </w:r>
      <w:proofErr w:type="spellEnd"/>
      <w:r w:rsidRPr="00735917">
        <w:t xml:space="preserve"> творческих способностей обучающихся в условиях реализации ФГОС </w:t>
      </w:r>
      <w:proofErr w:type="gramStart"/>
      <w:r w:rsidRPr="00735917">
        <w:t xml:space="preserve">( </w:t>
      </w:r>
      <w:proofErr w:type="gramEnd"/>
      <w:r w:rsidRPr="00735917">
        <w:t>на материале дисциплин практико-ориентированной направленности: физическая культура, технология, ОБЖ), 108 ч., 02.03.2020</w:t>
      </w:r>
    </w:p>
    <w:p w:rsidR="00F423A4" w:rsidRPr="00735917" w:rsidRDefault="00F423A4" w:rsidP="00F423A4">
      <w:pPr>
        <w:pStyle w:val="font7"/>
        <w:spacing w:before="0" w:beforeAutospacing="0" w:after="0" w:afterAutospacing="0"/>
        <w:rPr>
          <w:color w:val="002E5D"/>
        </w:rPr>
      </w:pPr>
      <w:proofErr w:type="spellStart"/>
      <w:r w:rsidRPr="00735917">
        <w:rPr>
          <w:color w:val="002E5D"/>
        </w:rPr>
        <w:t>Желнин</w:t>
      </w:r>
      <w:proofErr w:type="spellEnd"/>
      <w:r w:rsidRPr="00735917">
        <w:rPr>
          <w:color w:val="002E5D"/>
        </w:rPr>
        <w:t xml:space="preserve"> А.С. «Специфика преподавания технологии с учетом реализации ФГОС» октябрь 2020</w:t>
      </w:r>
    </w:p>
    <w:p w:rsidR="00F423A4" w:rsidRPr="00735917" w:rsidRDefault="00F423A4" w:rsidP="00F423A4">
      <w:pPr>
        <w:pStyle w:val="font7"/>
        <w:spacing w:before="0" w:beforeAutospacing="0" w:after="0" w:afterAutospacing="0"/>
        <w:rPr>
          <w:color w:val="943634" w:themeColor="accent2" w:themeShade="BF"/>
        </w:rPr>
      </w:pPr>
      <w:r w:rsidRPr="00735917">
        <w:rPr>
          <w:color w:val="943634" w:themeColor="accent2" w:themeShade="BF"/>
        </w:rPr>
        <w:t>Учитель  русского языка и литератур</w:t>
      </w:r>
      <w:proofErr w:type="gramStart"/>
      <w:r w:rsidRPr="00735917">
        <w:rPr>
          <w:color w:val="943634" w:themeColor="accent2" w:themeShade="BF"/>
        </w:rPr>
        <w:t>ы-</w:t>
      </w:r>
      <w:proofErr w:type="gramEnd"/>
      <w:r w:rsidRPr="00735917">
        <w:rPr>
          <w:color w:val="943634" w:themeColor="accent2" w:themeShade="BF"/>
        </w:rPr>
        <w:t>-</w:t>
      </w:r>
      <w:proofErr w:type="spellStart"/>
      <w:r w:rsidRPr="00735917">
        <w:rPr>
          <w:color w:val="002E5D"/>
        </w:rPr>
        <w:t>Желнина</w:t>
      </w:r>
      <w:proofErr w:type="spellEnd"/>
      <w:r w:rsidRPr="00735917">
        <w:rPr>
          <w:color w:val="002E5D"/>
        </w:rPr>
        <w:t xml:space="preserve"> Ирина Кузьминична : высшее образование, </w:t>
      </w:r>
      <w:r w:rsidRPr="00735917">
        <w:t xml:space="preserve"> ФГБУ  «  Мордовский государственный педагогический институт имени М.Е. </w:t>
      </w:r>
      <w:proofErr w:type="spellStart"/>
      <w:r w:rsidRPr="00735917">
        <w:t>Евсевьева</w:t>
      </w:r>
      <w:proofErr w:type="spellEnd"/>
      <w:r w:rsidRPr="00735917">
        <w:t>» г. Саранск»  14 июля 2020 г,</w:t>
      </w:r>
      <w:r w:rsidRPr="00735917">
        <w:rPr>
          <w:color w:val="002E5D"/>
        </w:rPr>
        <w:t xml:space="preserve"> Педагог-психолог</w:t>
      </w:r>
    </w:p>
    <w:p w:rsidR="00F423A4" w:rsidRPr="00735917" w:rsidRDefault="00F423A4" w:rsidP="00F423A4">
      <w:pPr>
        <w:pStyle w:val="font7"/>
        <w:spacing w:before="0" w:beforeAutospacing="0" w:after="0" w:afterAutospacing="0"/>
      </w:pPr>
      <w:r w:rsidRPr="00735917">
        <w:rPr>
          <w:color w:val="002E5D"/>
        </w:rPr>
        <w:t xml:space="preserve">переподготовка </w:t>
      </w:r>
      <w:r w:rsidRPr="00735917">
        <w:t>« Учитель  русского языка и литературы» 7 октября 2020 г</w:t>
      </w:r>
      <w:r w:rsidRPr="00735917">
        <w:rPr>
          <w:sz w:val="20"/>
          <w:szCs w:val="20"/>
        </w:rPr>
        <w:t>,</w:t>
      </w:r>
      <w:r w:rsidRPr="00735917">
        <w:t xml:space="preserve"> </w:t>
      </w:r>
    </w:p>
    <w:p w:rsidR="00F423A4" w:rsidRPr="00735917" w:rsidRDefault="00F423A4" w:rsidP="00F423A4">
      <w:pPr>
        <w:pStyle w:val="font7"/>
        <w:spacing w:before="0" w:beforeAutospacing="0" w:after="0" w:afterAutospacing="0"/>
      </w:pPr>
      <w:r w:rsidRPr="00735917">
        <w:rPr>
          <w:color w:val="002E5D"/>
        </w:rPr>
        <w:t>Специальность</w:t>
      </w:r>
      <w:proofErr w:type="gramStart"/>
      <w:r w:rsidRPr="00735917">
        <w:rPr>
          <w:color w:val="002E5D"/>
        </w:rPr>
        <w:t xml:space="preserve"> :</w:t>
      </w:r>
      <w:proofErr w:type="gramEnd"/>
      <w:r w:rsidRPr="00735917">
        <w:rPr>
          <w:color w:val="002E5D"/>
        </w:rPr>
        <w:t xml:space="preserve">  учитель  русского языка и литературы, педагог-психолог</w:t>
      </w:r>
    </w:p>
    <w:p w:rsidR="00F423A4" w:rsidRPr="00735917" w:rsidRDefault="00F423A4" w:rsidP="00F423A4">
      <w:pPr>
        <w:pStyle w:val="ad"/>
        <w:rPr>
          <w:rFonts w:ascii="Times New Roman" w:hAnsi="Times New Roman"/>
        </w:rPr>
      </w:pPr>
    </w:p>
    <w:p w:rsidR="00F423A4" w:rsidRPr="00E11999" w:rsidRDefault="00F423A4" w:rsidP="00F423A4">
      <w:pPr>
        <w:rPr>
          <w:sz w:val="24"/>
          <w:szCs w:val="24"/>
        </w:rPr>
      </w:pPr>
      <w:r w:rsidRPr="00E11999">
        <w:rPr>
          <w:sz w:val="24"/>
          <w:szCs w:val="24"/>
        </w:rPr>
        <w:t>На 2021 год курсы повышения квалификации запланированы</w:t>
      </w:r>
      <w:proofErr w:type="gramStart"/>
      <w:r w:rsidRPr="00E11999">
        <w:rPr>
          <w:sz w:val="24"/>
          <w:szCs w:val="24"/>
        </w:rPr>
        <w:t xml:space="preserve"> :</w:t>
      </w:r>
      <w:proofErr w:type="gramEnd"/>
      <w:r w:rsidRPr="00E11999">
        <w:rPr>
          <w:sz w:val="24"/>
          <w:szCs w:val="24"/>
        </w:rPr>
        <w:t xml:space="preserve"> </w:t>
      </w:r>
    </w:p>
    <w:p w:rsidR="00F423A4" w:rsidRPr="00E11999" w:rsidRDefault="00F423A4" w:rsidP="00F423A4">
      <w:pPr>
        <w:rPr>
          <w:sz w:val="24"/>
          <w:szCs w:val="24"/>
        </w:rPr>
      </w:pPr>
      <w:r w:rsidRPr="00E11999">
        <w:rPr>
          <w:sz w:val="24"/>
          <w:szCs w:val="24"/>
        </w:rPr>
        <w:t>1-Романова В.А.- Физика, математика</w:t>
      </w:r>
      <w:proofErr w:type="gramStart"/>
      <w:r w:rsidRPr="00E11999">
        <w:rPr>
          <w:sz w:val="24"/>
          <w:szCs w:val="24"/>
        </w:rPr>
        <w:t xml:space="preserve"> .</w:t>
      </w:r>
      <w:proofErr w:type="gramEnd"/>
    </w:p>
    <w:p w:rsidR="00F423A4" w:rsidRPr="00E11999" w:rsidRDefault="00F423A4" w:rsidP="00F423A4">
      <w:pPr>
        <w:rPr>
          <w:sz w:val="24"/>
          <w:szCs w:val="24"/>
        </w:rPr>
      </w:pPr>
      <w:r w:rsidRPr="00E11999">
        <w:rPr>
          <w:sz w:val="24"/>
          <w:szCs w:val="24"/>
        </w:rPr>
        <w:t xml:space="preserve">2Давыдова Е.Г.- </w:t>
      </w:r>
      <w:proofErr w:type="spellStart"/>
      <w:r w:rsidRPr="00E11999">
        <w:rPr>
          <w:sz w:val="24"/>
          <w:szCs w:val="24"/>
        </w:rPr>
        <w:t>Зам-директора</w:t>
      </w:r>
      <w:proofErr w:type="spellEnd"/>
      <w:r w:rsidRPr="00E11999">
        <w:rPr>
          <w:sz w:val="24"/>
          <w:szCs w:val="24"/>
        </w:rPr>
        <w:t>,  история</w:t>
      </w:r>
      <w:proofErr w:type="gramStart"/>
      <w:r w:rsidRPr="00E11999">
        <w:rPr>
          <w:sz w:val="24"/>
          <w:szCs w:val="24"/>
        </w:rPr>
        <w:t xml:space="preserve"> ,</w:t>
      </w:r>
      <w:proofErr w:type="gramEnd"/>
      <w:r w:rsidRPr="00E11999">
        <w:rPr>
          <w:sz w:val="24"/>
          <w:szCs w:val="24"/>
        </w:rPr>
        <w:t xml:space="preserve"> обществознание</w:t>
      </w:r>
    </w:p>
    <w:p w:rsidR="00F423A4" w:rsidRPr="00E11999" w:rsidRDefault="00F423A4" w:rsidP="00F423A4">
      <w:pPr>
        <w:rPr>
          <w:sz w:val="24"/>
          <w:szCs w:val="24"/>
        </w:rPr>
      </w:pPr>
      <w:r w:rsidRPr="00E11999">
        <w:rPr>
          <w:sz w:val="24"/>
          <w:szCs w:val="24"/>
        </w:rPr>
        <w:t xml:space="preserve">3.Кречина </w:t>
      </w:r>
      <w:proofErr w:type="spellStart"/>
      <w:r w:rsidRPr="00E11999">
        <w:rPr>
          <w:sz w:val="24"/>
          <w:szCs w:val="24"/>
        </w:rPr>
        <w:t>М.С.-учитель</w:t>
      </w:r>
      <w:proofErr w:type="spellEnd"/>
      <w:r w:rsidRPr="00E11999">
        <w:rPr>
          <w:sz w:val="24"/>
          <w:szCs w:val="24"/>
        </w:rPr>
        <w:t xml:space="preserve"> математики</w:t>
      </w:r>
    </w:p>
    <w:p w:rsidR="00F423A4" w:rsidRPr="00E11999" w:rsidRDefault="00F423A4" w:rsidP="00F423A4">
      <w:pPr>
        <w:rPr>
          <w:sz w:val="24"/>
          <w:szCs w:val="24"/>
        </w:rPr>
      </w:pPr>
      <w:r w:rsidRPr="00E11999">
        <w:rPr>
          <w:sz w:val="24"/>
          <w:szCs w:val="24"/>
        </w:rPr>
        <w:t xml:space="preserve">4.Лебедева </w:t>
      </w:r>
      <w:proofErr w:type="spellStart"/>
      <w:r w:rsidRPr="00E11999">
        <w:rPr>
          <w:sz w:val="24"/>
          <w:szCs w:val="24"/>
        </w:rPr>
        <w:t>Л.Н.-учитель</w:t>
      </w:r>
      <w:proofErr w:type="spellEnd"/>
      <w:r w:rsidRPr="00E11999">
        <w:rPr>
          <w:sz w:val="24"/>
          <w:szCs w:val="24"/>
        </w:rPr>
        <w:t xml:space="preserve"> </w:t>
      </w:r>
      <w:proofErr w:type="spellStart"/>
      <w:r w:rsidRPr="00E11999">
        <w:rPr>
          <w:sz w:val="24"/>
          <w:szCs w:val="24"/>
        </w:rPr>
        <w:t>нач</w:t>
      </w:r>
      <w:proofErr w:type="spellEnd"/>
      <w:r w:rsidRPr="00E11999">
        <w:rPr>
          <w:sz w:val="24"/>
          <w:szCs w:val="24"/>
        </w:rPr>
        <w:t xml:space="preserve"> классов</w:t>
      </w:r>
    </w:p>
    <w:p w:rsidR="00F423A4" w:rsidRPr="00E11999" w:rsidRDefault="00F423A4" w:rsidP="00F423A4">
      <w:pPr>
        <w:rPr>
          <w:sz w:val="24"/>
          <w:szCs w:val="24"/>
        </w:rPr>
      </w:pPr>
      <w:r w:rsidRPr="00E11999">
        <w:rPr>
          <w:sz w:val="24"/>
          <w:szCs w:val="24"/>
        </w:rPr>
        <w:t xml:space="preserve">5.Трусова </w:t>
      </w:r>
      <w:proofErr w:type="spellStart"/>
      <w:r w:rsidRPr="00E11999">
        <w:rPr>
          <w:sz w:val="24"/>
          <w:szCs w:val="24"/>
        </w:rPr>
        <w:t>Л.Г.-учитель</w:t>
      </w:r>
      <w:proofErr w:type="spellEnd"/>
      <w:r w:rsidRPr="00E11999">
        <w:rPr>
          <w:sz w:val="24"/>
          <w:szCs w:val="24"/>
        </w:rPr>
        <w:t xml:space="preserve"> биологии, химии, географии</w:t>
      </w:r>
    </w:p>
    <w:p w:rsidR="00F423A4" w:rsidRPr="00E11999" w:rsidRDefault="00F423A4" w:rsidP="00F423A4">
      <w:pPr>
        <w:rPr>
          <w:sz w:val="24"/>
          <w:szCs w:val="24"/>
        </w:rPr>
      </w:pPr>
      <w:r w:rsidRPr="00E11999">
        <w:rPr>
          <w:sz w:val="24"/>
          <w:szCs w:val="24"/>
        </w:rPr>
        <w:t xml:space="preserve">6. </w:t>
      </w:r>
      <w:proofErr w:type="spellStart"/>
      <w:r w:rsidRPr="00E11999">
        <w:rPr>
          <w:sz w:val="24"/>
          <w:szCs w:val="24"/>
        </w:rPr>
        <w:t>Желнин</w:t>
      </w:r>
      <w:proofErr w:type="spellEnd"/>
      <w:r w:rsidRPr="00E11999">
        <w:rPr>
          <w:sz w:val="24"/>
          <w:szCs w:val="24"/>
        </w:rPr>
        <w:t xml:space="preserve"> </w:t>
      </w:r>
      <w:proofErr w:type="spellStart"/>
      <w:r w:rsidRPr="00E11999">
        <w:rPr>
          <w:sz w:val="24"/>
          <w:szCs w:val="24"/>
        </w:rPr>
        <w:t>А.С.-учитель</w:t>
      </w:r>
      <w:proofErr w:type="spellEnd"/>
      <w:r w:rsidRPr="00E11999">
        <w:rPr>
          <w:sz w:val="24"/>
          <w:szCs w:val="24"/>
        </w:rPr>
        <w:t xml:space="preserve"> информатики</w:t>
      </w:r>
    </w:p>
    <w:p w:rsidR="00E11999" w:rsidRDefault="00F423A4" w:rsidP="00E11999">
      <w:pPr>
        <w:rPr>
          <w:sz w:val="24"/>
          <w:szCs w:val="24"/>
        </w:rPr>
      </w:pPr>
      <w:r w:rsidRPr="00E11999">
        <w:rPr>
          <w:sz w:val="24"/>
          <w:szCs w:val="24"/>
        </w:rPr>
        <w:lastRenderedPageBreak/>
        <w:t>7. Все классные руководители</w:t>
      </w:r>
      <w:proofErr w:type="gramStart"/>
      <w:r w:rsidRPr="00E11999">
        <w:rPr>
          <w:sz w:val="24"/>
          <w:szCs w:val="24"/>
        </w:rPr>
        <w:t xml:space="preserve"> .</w:t>
      </w:r>
      <w:proofErr w:type="gramEnd"/>
      <w:r w:rsidR="00E11999" w:rsidRPr="00E11999">
        <w:rPr>
          <w:sz w:val="24"/>
          <w:szCs w:val="24"/>
        </w:rPr>
        <w:t xml:space="preserve"> </w:t>
      </w:r>
      <w:r w:rsidRPr="00E11999">
        <w:rPr>
          <w:sz w:val="24"/>
          <w:szCs w:val="24"/>
        </w:rPr>
        <w:t xml:space="preserve">Аттестация : В 2020 году не аттестовался ни один учитель. На 2021 </w:t>
      </w:r>
      <w:proofErr w:type="spellStart"/>
      <w:r w:rsidRPr="00E11999">
        <w:rPr>
          <w:sz w:val="24"/>
          <w:szCs w:val="24"/>
        </w:rPr>
        <w:t>уч</w:t>
      </w:r>
      <w:proofErr w:type="gramStart"/>
      <w:r w:rsidRPr="00E11999">
        <w:rPr>
          <w:sz w:val="24"/>
          <w:szCs w:val="24"/>
        </w:rPr>
        <w:t>.г</w:t>
      </w:r>
      <w:proofErr w:type="gramEnd"/>
      <w:r w:rsidRPr="00E11999">
        <w:rPr>
          <w:sz w:val="24"/>
          <w:szCs w:val="24"/>
        </w:rPr>
        <w:t>од</w:t>
      </w:r>
      <w:proofErr w:type="spellEnd"/>
      <w:r w:rsidRPr="00E11999">
        <w:rPr>
          <w:sz w:val="24"/>
          <w:szCs w:val="24"/>
        </w:rPr>
        <w:t xml:space="preserve"> запланирована аттестация: Цыгановой Л.М. И </w:t>
      </w:r>
      <w:proofErr w:type="spellStart"/>
      <w:r w:rsidRPr="00E11999">
        <w:rPr>
          <w:sz w:val="24"/>
          <w:szCs w:val="24"/>
        </w:rPr>
        <w:t>Долотовой</w:t>
      </w:r>
      <w:proofErr w:type="spellEnd"/>
      <w:r w:rsidRPr="00E11999">
        <w:rPr>
          <w:sz w:val="24"/>
          <w:szCs w:val="24"/>
        </w:rPr>
        <w:t xml:space="preserve"> А.А.- на подтверждение, </w:t>
      </w:r>
      <w:proofErr w:type="spellStart"/>
      <w:r w:rsidRPr="00E11999">
        <w:rPr>
          <w:sz w:val="24"/>
          <w:szCs w:val="24"/>
        </w:rPr>
        <w:t>Желнина</w:t>
      </w:r>
      <w:proofErr w:type="spellEnd"/>
      <w:r w:rsidRPr="00E11999">
        <w:rPr>
          <w:sz w:val="24"/>
          <w:szCs w:val="24"/>
        </w:rPr>
        <w:t xml:space="preserve"> А.С.- на 1 </w:t>
      </w:r>
      <w:proofErr w:type="spellStart"/>
      <w:r w:rsidRPr="00E11999">
        <w:rPr>
          <w:sz w:val="24"/>
          <w:szCs w:val="24"/>
        </w:rPr>
        <w:t>кв</w:t>
      </w:r>
      <w:proofErr w:type="spellEnd"/>
      <w:r w:rsidRPr="00E11999">
        <w:rPr>
          <w:sz w:val="24"/>
          <w:szCs w:val="24"/>
        </w:rPr>
        <w:t xml:space="preserve"> категорию</w:t>
      </w:r>
      <w:r w:rsidR="00E11999">
        <w:rPr>
          <w:sz w:val="24"/>
          <w:szCs w:val="24"/>
        </w:rPr>
        <w:t>.</w:t>
      </w:r>
    </w:p>
    <w:p w:rsidR="00EB2C65" w:rsidRPr="00E11999" w:rsidRDefault="00EB2C65" w:rsidP="00E11999">
      <w:pPr>
        <w:rPr>
          <w:sz w:val="24"/>
          <w:szCs w:val="24"/>
        </w:rPr>
      </w:pPr>
      <w:r>
        <w:t xml:space="preserve">По  следующему вопросу проведен анализ участия учеников школы в </w:t>
      </w:r>
      <w:proofErr w:type="spellStart"/>
      <w:r>
        <w:t>мунийипальном</w:t>
      </w:r>
      <w:proofErr w:type="spellEnd"/>
      <w:r>
        <w:t xml:space="preserve"> этапе  Всероссийской олимпиады школьников.  </w:t>
      </w:r>
      <w:r>
        <w:rPr>
          <w:color w:val="000000"/>
        </w:rPr>
        <w:t xml:space="preserve">Всего в школьном этапе олимпиады по 13 предметам приняли участие 30 школьников 4-11 классов, что составляет (48,8% от общего числа обучающихся 4-11 классов). Необходимо отметить, что большинство обучающихся принимали участие в нескольких олимпиадах.  Для проверки олимпиадных работ в школе были созданы предметные комиссии. Итоговые протоколы своевременно размещались на официальном сайте в разделе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.    </w:t>
      </w:r>
      <w:r w:rsidRPr="00EB2C65">
        <w:rPr>
          <w:color w:val="000000"/>
        </w:rPr>
        <w:t xml:space="preserve"> Количество победителей и призеров  муниципального  этапа </w:t>
      </w:r>
      <w:proofErr w:type="spellStart"/>
      <w:r w:rsidRPr="00EB2C65">
        <w:rPr>
          <w:color w:val="000000"/>
        </w:rPr>
        <w:t>ВсОШ</w:t>
      </w:r>
      <w:proofErr w:type="spellEnd"/>
      <w:r w:rsidRPr="00EB2C65">
        <w:rPr>
          <w:color w:val="000000"/>
        </w:rPr>
        <w:t xml:space="preserve"> в разрезе предметов </w:t>
      </w:r>
    </w:p>
    <w:tbl>
      <w:tblPr>
        <w:tblStyle w:val="TableGrid"/>
        <w:tblW w:w="9745" w:type="dxa"/>
        <w:tblInd w:w="0" w:type="dxa"/>
        <w:tblCellMar>
          <w:top w:w="7" w:type="dxa"/>
          <w:left w:w="106" w:type="dxa"/>
          <w:right w:w="103" w:type="dxa"/>
        </w:tblCellMar>
        <w:tblLook w:val="04A0"/>
      </w:tblPr>
      <w:tblGrid>
        <w:gridCol w:w="639"/>
        <w:gridCol w:w="2409"/>
        <w:gridCol w:w="2652"/>
        <w:gridCol w:w="2279"/>
        <w:gridCol w:w="13"/>
        <w:gridCol w:w="1753"/>
      </w:tblGrid>
      <w:tr w:rsidR="00EB2C65" w:rsidRPr="00EB2C65" w:rsidTr="00EB2C65">
        <w:trPr>
          <w:trHeight w:val="5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участников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Победитель, призер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B2C65" w:rsidTr="00EB2C65">
        <w:trPr>
          <w:trHeight w:val="3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Цыганова Л.М.</w:t>
            </w:r>
          </w:p>
        </w:tc>
      </w:tr>
      <w:tr w:rsidR="00EB2C65" w:rsidTr="00EB2C65">
        <w:trPr>
          <w:trHeight w:val="328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C65" w:rsidTr="00EB2C65">
        <w:trPr>
          <w:trHeight w:val="3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1-призер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Трусова Л.Г.</w:t>
            </w:r>
          </w:p>
        </w:tc>
      </w:tr>
      <w:tr w:rsidR="00EB2C65" w:rsidTr="00EB2C65">
        <w:trPr>
          <w:trHeight w:val="3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Трусова Л.Г.</w:t>
            </w:r>
          </w:p>
        </w:tc>
      </w:tr>
      <w:tr w:rsidR="00EB2C65" w:rsidTr="00EB2C65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1-победитель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Е.Г.</w:t>
            </w:r>
          </w:p>
        </w:tc>
      </w:tr>
      <w:tr w:rsidR="00EB2C65" w:rsidTr="00EB2C65">
        <w:trPr>
          <w:trHeight w:val="3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2-призера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Родькина Е.Е.</w:t>
            </w:r>
          </w:p>
        </w:tc>
      </w:tr>
      <w:tr w:rsidR="00EB2C65" w:rsidTr="00EB2C65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EB2C65" w:rsidTr="00EB2C65">
        <w:trPr>
          <w:trHeight w:val="3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2 -призера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Е.Г.</w:t>
            </w:r>
          </w:p>
        </w:tc>
      </w:tr>
      <w:tr w:rsidR="00EB2C65" w:rsidTr="00EB2C65">
        <w:trPr>
          <w:trHeight w:val="3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1-призер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С.А.</w:t>
            </w:r>
          </w:p>
        </w:tc>
      </w:tr>
      <w:tr w:rsidR="00EB2C65" w:rsidTr="00EB2C65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призер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Родькина Е.Е.</w:t>
            </w:r>
          </w:p>
        </w:tc>
      </w:tr>
      <w:tr w:rsidR="00EB2C65" w:rsidTr="00EB2C65">
        <w:trPr>
          <w:trHeight w:val="3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EB2C65" w:rsidTr="00EB2C65">
        <w:trPr>
          <w:trHeight w:val="29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C65" w:rsidTr="00EB2C65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С.А.</w:t>
            </w:r>
          </w:p>
        </w:tc>
      </w:tr>
      <w:tr w:rsidR="00EB2C65" w:rsidRPr="00EB2C65" w:rsidTr="00EB2C65">
        <w:trPr>
          <w:trHeight w:val="3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65" w:rsidRP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победитель, 7призеров </w:t>
            </w:r>
            <w:proofErr w:type="gramStart"/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0 %)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C65" w:rsidRPr="00EB2C65" w:rsidRDefault="00EB2C65" w:rsidP="00EB2C65">
      <w:pPr>
        <w:spacing w:after="15" w:line="26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C6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призеры.</w:t>
      </w:r>
    </w:p>
    <w:tbl>
      <w:tblPr>
        <w:tblStyle w:val="TableGrid"/>
        <w:tblW w:w="9750" w:type="dxa"/>
        <w:tblInd w:w="0" w:type="dxa"/>
        <w:tblLayout w:type="fixed"/>
        <w:tblCellMar>
          <w:top w:w="7" w:type="dxa"/>
          <w:left w:w="106" w:type="dxa"/>
          <w:right w:w="103" w:type="dxa"/>
        </w:tblCellMar>
        <w:tblLook w:val="04A0"/>
      </w:tblPr>
      <w:tblGrid>
        <w:gridCol w:w="620"/>
        <w:gridCol w:w="1614"/>
        <w:gridCol w:w="2127"/>
        <w:gridCol w:w="850"/>
        <w:gridCol w:w="1277"/>
        <w:gridCol w:w="1563"/>
        <w:gridCol w:w="1699"/>
      </w:tblGrid>
      <w:tr w:rsidR="00EB2C65" w:rsidRPr="00EB2C65" w:rsidTr="00EB2C65">
        <w:trPr>
          <w:trHeight w:val="56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ФИО уч-ся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Победитель,</w:t>
            </w:r>
          </w:p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EB2C65" w:rsidRPr="00EB2C65" w:rsidTr="00EB2C65">
        <w:trPr>
          <w:trHeight w:val="3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призер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 из 32,5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Трусова Л.Г.</w:t>
            </w:r>
          </w:p>
        </w:tc>
      </w:tr>
      <w:tr w:rsidR="00EB2C65" w:rsidRPr="00EB2C65" w:rsidTr="00EB2C65">
        <w:trPr>
          <w:trHeight w:val="3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Давыдова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б из 100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Е.Г.</w:t>
            </w:r>
          </w:p>
        </w:tc>
      </w:tr>
      <w:tr w:rsidR="00EB2C65" w:rsidRPr="00EB2C65" w:rsidTr="00EB2C65">
        <w:trPr>
          <w:trHeight w:val="3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Гуряшина</w:t>
            </w:r>
            <w:proofErr w:type="spellEnd"/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Рыжова Ива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Призер</w:t>
            </w:r>
          </w:p>
          <w:p w:rsidR="00EB2C65" w:rsidRP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 б из 85 </w:t>
            </w:r>
          </w:p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 б из 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Родькина Е.Е.</w:t>
            </w:r>
          </w:p>
        </w:tc>
      </w:tr>
      <w:tr w:rsidR="00EB2C65" w:rsidTr="00EB2C65">
        <w:trPr>
          <w:trHeight w:val="3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Софья</w:t>
            </w:r>
          </w:p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Гуряшина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Призер</w:t>
            </w:r>
          </w:p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б из 160</w:t>
            </w:r>
          </w:p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б из 230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Е.Г.</w:t>
            </w:r>
          </w:p>
        </w:tc>
      </w:tr>
      <w:tr w:rsidR="00EB2C65" w:rsidTr="00EB2C65">
        <w:trPr>
          <w:trHeight w:val="3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призер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из 300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 С.А.</w:t>
            </w:r>
          </w:p>
        </w:tc>
      </w:tr>
      <w:tr w:rsidR="00EB2C65" w:rsidTr="00EB2C65">
        <w:trPr>
          <w:trHeight w:val="3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призер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52.75 б  из 96.75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Родькина Е.Е.</w:t>
            </w:r>
          </w:p>
        </w:tc>
      </w:tr>
      <w:tr w:rsidR="00EB2C65" w:rsidTr="00EB2C65">
        <w:trPr>
          <w:trHeight w:val="32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C65" w:rsidRPr="00EB2C65" w:rsidRDefault="00EB2C65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C65" w:rsidRDefault="00EB2C65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победитель, 7 призеров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35 %)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C65" w:rsidRDefault="00EB2C65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C65" w:rsidRDefault="00EB2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C65" w:rsidRDefault="00EB2C65" w:rsidP="00EB2C65">
      <w:pPr>
        <w:spacing w:after="15" w:line="26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C65" w:rsidRDefault="00EB2C65" w:rsidP="00EB2C65">
      <w:pPr>
        <w:spacing w:after="0" w:line="240" w:lineRule="auto"/>
        <w:ind w:left="-142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муниципального тура олимпиад призовые места заняты по 6 предметам.</w:t>
      </w:r>
    </w:p>
    <w:p w:rsidR="00E11999" w:rsidRDefault="00E11999" w:rsidP="00EB2C65">
      <w:pPr>
        <w:spacing w:after="0" w:line="240" w:lineRule="auto"/>
        <w:ind w:left="-142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Последним вопросом учителя предметники, чьи предметы выбрали для сдачи ОГЭ и ЕГЭ ознакомили с изменениями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 которым ведут подготовку на консультациях по запланированным графикам. Все изменения учтены и разобраны с учащимися сдающими экзамены.</w:t>
      </w:r>
    </w:p>
    <w:p w:rsidR="00EB2C65" w:rsidRDefault="00EB2C65" w:rsidP="00EB2C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B2C65" w:rsidRDefault="00EB2C65" w:rsidP="00EB2C65">
      <w:pPr>
        <w:spacing w:after="15" w:line="266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2C65" w:rsidRDefault="00EB2C65" w:rsidP="00EB2C65">
      <w:pPr>
        <w:spacing w:after="15" w:line="266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258A" w:rsidRDefault="00E11999" w:rsidP="00B12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</w:t>
      </w:r>
      <w:r w:rsidR="00B1258A">
        <w:rPr>
          <w:rFonts w:ascii="Times New Roman" w:hAnsi="Times New Roman" w:cs="Times New Roman"/>
          <w:bCs/>
          <w:sz w:val="24"/>
          <w:szCs w:val="24"/>
        </w:rPr>
        <w:t xml:space="preserve">  Решение:</w:t>
      </w:r>
    </w:p>
    <w:p w:rsidR="00B1258A" w:rsidRDefault="00B1258A" w:rsidP="00B12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1.Принять к сведению анализ результатов за 1 полугодие и продолжить работу по повышению качества знаний  учителям предметникам и классным руководителям.</w:t>
      </w:r>
    </w:p>
    <w:p w:rsidR="00B1258A" w:rsidRDefault="00B1258A" w:rsidP="00B12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003F4">
        <w:rPr>
          <w:rFonts w:ascii="Times New Roman" w:hAnsi="Times New Roman" w:cs="Times New Roman"/>
          <w:bCs/>
          <w:sz w:val="24"/>
          <w:szCs w:val="24"/>
        </w:rPr>
        <w:t>Принять результаты предметных недель русского языка  и литературы, начальных классов и продолжить работу по проведению предметных недель во 2 полугодии</w:t>
      </w:r>
    </w:p>
    <w:p w:rsidR="00A003F4" w:rsidRDefault="00A003F4" w:rsidP="00B12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3.Утвердить график предметных недель на 2 полугодие</w:t>
      </w:r>
    </w:p>
    <w:p w:rsidR="00E11999" w:rsidRDefault="00A003F4" w:rsidP="00B12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4.Принять к сведению график прохождения курсовой переподготовки учителям предметникам</w:t>
      </w:r>
      <w:r w:rsidR="00E11999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3F4" w:rsidRDefault="00A003F4" w:rsidP="00B12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5.Продолжить работу по повышению качества знаний и продолжить подготовку к  предметным олимпиадам</w:t>
      </w:r>
    </w:p>
    <w:p w:rsidR="00B1258A" w:rsidRDefault="00A003F4" w:rsidP="00B12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B1258A">
        <w:rPr>
          <w:rFonts w:ascii="Times New Roman" w:hAnsi="Times New Roman" w:cs="Times New Roman"/>
          <w:bCs/>
          <w:sz w:val="24"/>
          <w:szCs w:val="24"/>
        </w:rPr>
        <w:t>.Продолжить работу по подготовке к ОГЭ и ЕГЭ по графику</w:t>
      </w:r>
      <w:r>
        <w:rPr>
          <w:rFonts w:ascii="Times New Roman" w:hAnsi="Times New Roman" w:cs="Times New Roman"/>
          <w:bCs/>
          <w:sz w:val="24"/>
          <w:szCs w:val="24"/>
        </w:rPr>
        <w:t>, учитывая изменения в КИМ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1258A" w:rsidRDefault="00A003F4" w:rsidP="00A003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58A" w:rsidRDefault="00B1258A" w:rsidP="00B1258A">
      <w:pPr>
        <w:rPr>
          <w:rFonts w:ascii="Times New Roman" w:hAnsi="Times New Roman" w:cs="Times New Roman"/>
          <w:sz w:val="24"/>
          <w:szCs w:val="24"/>
        </w:rPr>
      </w:pPr>
    </w:p>
    <w:p w:rsidR="00B1258A" w:rsidRDefault="00B1258A" w:rsidP="00B1258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школы:                          Давыдова Е.Г.</w:t>
      </w:r>
    </w:p>
    <w:p w:rsidR="00B1258A" w:rsidRDefault="00B1258A" w:rsidP="00B1258A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школы:                               Трусова Л.Г.</w:t>
      </w: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B47" w:rsidRDefault="00C00B47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20AD3" w:rsidRDefault="00620AD3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642E2" w:rsidRDefault="006642E2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642E2" w:rsidRDefault="006642E2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642E2" w:rsidRDefault="006642E2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642E2" w:rsidRDefault="006642E2" w:rsidP="00CB2B8B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D64E3D" w:rsidRPr="00D64E3D" w:rsidRDefault="00D64E3D" w:rsidP="001C68F0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D64E3D" w:rsidRPr="00D64E3D" w:rsidSect="00995E2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872241C"/>
    <w:multiLevelType w:val="hybridMultilevel"/>
    <w:tmpl w:val="01BA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72AFA"/>
    <w:multiLevelType w:val="hybridMultilevel"/>
    <w:tmpl w:val="88F21308"/>
    <w:lvl w:ilvl="0" w:tplc="2F506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6D4B"/>
    <w:multiLevelType w:val="hybridMultilevel"/>
    <w:tmpl w:val="65981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143E"/>
    <w:multiLevelType w:val="hybridMultilevel"/>
    <w:tmpl w:val="8620FE94"/>
    <w:lvl w:ilvl="0" w:tplc="54FEF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3753E8"/>
    <w:multiLevelType w:val="hybridMultilevel"/>
    <w:tmpl w:val="E2C4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90750"/>
    <w:multiLevelType w:val="hybridMultilevel"/>
    <w:tmpl w:val="795E7CE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91440"/>
    <w:multiLevelType w:val="multilevel"/>
    <w:tmpl w:val="254914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1294"/>
    <w:multiLevelType w:val="hybridMultilevel"/>
    <w:tmpl w:val="A2A29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3212B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92FD7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08948E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CA01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DC2E8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38A65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B021E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348D2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94A733E"/>
    <w:multiLevelType w:val="hybridMultilevel"/>
    <w:tmpl w:val="C8B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64257"/>
    <w:multiLevelType w:val="multilevel"/>
    <w:tmpl w:val="956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A3B90"/>
    <w:multiLevelType w:val="hybridMultilevel"/>
    <w:tmpl w:val="B0949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34883"/>
    <w:multiLevelType w:val="hybridMultilevel"/>
    <w:tmpl w:val="8604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90725C"/>
    <w:multiLevelType w:val="multilevel"/>
    <w:tmpl w:val="7800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5E20"/>
    <w:rsid w:val="00017818"/>
    <w:rsid w:val="00017FD5"/>
    <w:rsid w:val="00034E86"/>
    <w:rsid w:val="00041F6A"/>
    <w:rsid w:val="000420B6"/>
    <w:rsid w:val="00092607"/>
    <w:rsid w:val="000E0A7B"/>
    <w:rsid w:val="00117EF3"/>
    <w:rsid w:val="00120214"/>
    <w:rsid w:val="00123B4D"/>
    <w:rsid w:val="001562E4"/>
    <w:rsid w:val="00156483"/>
    <w:rsid w:val="00156614"/>
    <w:rsid w:val="00167044"/>
    <w:rsid w:val="00172886"/>
    <w:rsid w:val="00174BB5"/>
    <w:rsid w:val="001777D4"/>
    <w:rsid w:val="00181A1D"/>
    <w:rsid w:val="001A5C60"/>
    <w:rsid w:val="001C68F0"/>
    <w:rsid w:val="001C71DE"/>
    <w:rsid w:val="001F28D1"/>
    <w:rsid w:val="002016BB"/>
    <w:rsid w:val="002050F5"/>
    <w:rsid w:val="0021507E"/>
    <w:rsid w:val="0022221D"/>
    <w:rsid w:val="00231F7B"/>
    <w:rsid w:val="0023388F"/>
    <w:rsid w:val="002413BD"/>
    <w:rsid w:val="00243250"/>
    <w:rsid w:val="00260209"/>
    <w:rsid w:val="00263141"/>
    <w:rsid w:val="002B0660"/>
    <w:rsid w:val="002C7C82"/>
    <w:rsid w:val="002F221F"/>
    <w:rsid w:val="002F4F4E"/>
    <w:rsid w:val="003135A7"/>
    <w:rsid w:val="00317747"/>
    <w:rsid w:val="003177CE"/>
    <w:rsid w:val="00320431"/>
    <w:rsid w:val="0032196A"/>
    <w:rsid w:val="00324D4E"/>
    <w:rsid w:val="003378B3"/>
    <w:rsid w:val="00350F5C"/>
    <w:rsid w:val="00357CD1"/>
    <w:rsid w:val="003632AA"/>
    <w:rsid w:val="00372AB1"/>
    <w:rsid w:val="00376D25"/>
    <w:rsid w:val="00380E72"/>
    <w:rsid w:val="003863E8"/>
    <w:rsid w:val="00397D3D"/>
    <w:rsid w:val="003A61E9"/>
    <w:rsid w:val="003C26AB"/>
    <w:rsid w:val="003C6E3F"/>
    <w:rsid w:val="003D30E4"/>
    <w:rsid w:val="003D3927"/>
    <w:rsid w:val="003E34B8"/>
    <w:rsid w:val="003E5F5B"/>
    <w:rsid w:val="003F3395"/>
    <w:rsid w:val="004079CD"/>
    <w:rsid w:val="00440B4A"/>
    <w:rsid w:val="00450EE6"/>
    <w:rsid w:val="0045506E"/>
    <w:rsid w:val="004722C2"/>
    <w:rsid w:val="00497704"/>
    <w:rsid w:val="004B48DB"/>
    <w:rsid w:val="00512DC3"/>
    <w:rsid w:val="005252B0"/>
    <w:rsid w:val="0053260B"/>
    <w:rsid w:val="00536A71"/>
    <w:rsid w:val="0054173F"/>
    <w:rsid w:val="00555E1D"/>
    <w:rsid w:val="00563E50"/>
    <w:rsid w:val="005721B2"/>
    <w:rsid w:val="005877A4"/>
    <w:rsid w:val="00595C1A"/>
    <w:rsid w:val="005975F4"/>
    <w:rsid w:val="005B1FBC"/>
    <w:rsid w:val="005B7B16"/>
    <w:rsid w:val="005C4F12"/>
    <w:rsid w:val="005C71C4"/>
    <w:rsid w:val="005D1BB1"/>
    <w:rsid w:val="005F373B"/>
    <w:rsid w:val="00607EC1"/>
    <w:rsid w:val="00620164"/>
    <w:rsid w:val="00620AD3"/>
    <w:rsid w:val="006332FF"/>
    <w:rsid w:val="00633B96"/>
    <w:rsid w:val="006642E2"/>
    <w:rsid w:val="006668C2"/>
    <w:rsid w:val="0067256C"/>
    <w:rsid w:val="00674065"/>
    <w:rsid w:val="00675566"/>
    <w:rsid w:val="00675784"/>
    <w:rsid w:val="00682070"/>
    <w:rsid w:val="006842A8"/>
    <w:rsid w:val="006B08E3"/>
    <w:rsid w:val="006D3603"/>
    <w:rsid w:val="006F0837"/>
    <w:rsid w:val="006F13B4"/>
    <w:rsid w:val="006F4A2C"/>
    <w:rsid w:val="006F62C0"/>
    <w:rsid w:val="00735917"/>
    <w:rsid w:val="007406C8"/>
    <w:rsid w:val="00750AB4"/>
    <w:rsid w:val="00756FD2"/>
    <w:rsid w:val="00763FEF"/>
    <w:rsid w:val="00784BE8"/>
    <w:rsid w:val="007A6C9A"/>
    <w:rsid w:val="007B7136"/>
    <w:rsid w:val="007C0726"/>
    <w:rsid w:val="007C23E0"/>
    <w:rsid w:val="007E016C"/>
    <w:rsid w:val="007F5AF0"/>
    <w:rsid w:val="007F6689"/>
    <w:rsid w:val="0084525A"/>
    <w:rsid w:val="0084747C"/>
    <w:rsid w:val="008505A5"/>
    <w:rsid w:val="00874653"/>
    <w:rsid w:val="00875F3E"/>
    <w:rsid w:val="00886792"/>
    <w:rsid w:val="0088726B"/>
    <w:rsid w:val="008957EB"/>
    <w:rsid w:val="008976AB"/>
    <w:rsid w:val="008B40F3"/>
    <w:rsid w:val="008C001A"/>
    <w:rsid w:val="008C4B4D"/>
    <w:rsid w:val="008D2A18"/>
    <w:rsid w:val="008D3356"/>
    <w:rsid w:val="008E1EC3"/>
    <w:rsid w:val="008F1AA6"/>
    <w:rsid w:val="0092387C"/>
    <w:rsid w:val="00926C6D"/>
    <w:rsid w:val="0093030F"/>
    <w:rsid w:val="009320D3"/>
    <w:rsid w:val="009335E6"/>
    <w:rsid w:val="00934CAE"/>
    <w:rsid w:val="00950A9C"/>
    <w:rsid w:val="0095243E"/>
    <w:rsid w:val="00974732"/>
    <w:rsid w:val="00984A7D"/>
    <w:rsid w:val="00995E20"/>
    <w:rsid w:val="009A2A15"/>
    <w:rsid w:val="009C1A1B"/>
    <w:rsid w:val="009C220C"/>
    <w:rsid w:val="009C3FA7"/>
    <w:rsid w:val="009E6376"/>
    <w:rsid w:val="009E6AEA"/>
    <w:rsid w:val="009F23B0"/>
    <w:rsid w:val="00A003F4"/>
    <w:rsid w:val="00A132AA"/>
    <w:rsid w:val="00A14CD6"/>
    <w:rsid w:val="00A15B1B"/>
    <w:rsid w:val="00A21C15"/>
    <w:rsid w:val="00A24395"/>
    <w:rsid w:val="00A45987"/>
    <w:rsid w:val="00A76E6D"/>
    <w:rsid w:val="00AB1A35"/>
    <w:rsid w:val="00AB72E6"/>
    <w:rsid w:val="00AD2542"/>
    <w:rsid w:val="00AD78A6"/>
    <w:rsid w:val="00AD7B8D"/>
    <w:rsid w:val="00AE6868"/>
    <w:rsid w:val="00AE735E"/>
    <w:rsid w:val="00AF7B51"/>
    <w:rsid w:val="00B10869"/>
    <w:rsid w:val="00B1258A"/>
    <w:rsid w:val="00B234F7"/>
    <w:rsid w:val="00B242CC"/>
    <w:rsid w:val="00B40E6F"/>
    <w:rsid w:val="00B41640"/>
    <w:rsid w:val="00B43F72"/>
    <w:rsid w:val="00B73AA9"/>
    <w:rsid w:val="00B864C3"/>
    <w:rsid w:val="00B9636D"/>
    <w:rsid w:val="00BC309C"/>
    <w:rsid w:val="00BF21C6"/>
    <w:rsid w:val="00BF36E4"/>
    <w:rsid w:val="00BF6CE4"/>
    <w:rsid w:val="00C00B47"/>
    <w:rsid w:val="00C030D8"/>
    <w:rsid w:val="00C03A73"/>
    <w:rsid w:val="00C142C5"/>
    <w:rsid w:val="00C17332"/>
    <w:rsid w:val="00C46758"/>
    <w:rsid w:val="00C46912"/>
    <w:rsid w:val="00C574B4"/>
    <w:rsid w:val="00C638C9"/>
    <w:rsid w:val="00C647BA"/>
    <w:rsid w:val="00C74C6D"/>
    <w:rsid w:val="00C90830"/>
    <w:rsid w:val="00C937E2"/>
    <w:rsid w:val="00CA048B"/>
    <w:rsid w:val="00CB2B8B"/>
    <w:rsid w:val="00CB60B2"/>
    <w:rsid w:val="00CE2AB4"/>
    <w:rsid w:val="00D0232A"/>
    <w:rsid w:val="00D206AE"/>
    <w:rsid w:val="00D3372F"/>
    <w:rsid w:val="00D3509F"/>
    <w:rsid w:val="00D403D8"/>
    <w:rsid w:val="00D63EE1"/>
    <w:rsid w:val="00D64E3D"/>
    <w:rsid w:val="00D74B20"/>
    <w:rsid w:val="00D7564E"/>
    <w:rsid w:val="00D82B5D"/>
    <w:rsid w:val="00D8592D"/>
    <w:rsid w:val="00D92232"/>
    <w:rsid w:val="00DB1B2C"/>
    <w:rsid w:val="00DB66FC"/>
    <w:rsid w:val="00DF3C89"/>
    <w:rsid w:val="00E11999"/>
    <w:rsid w:val="00E12C33"/>
    <w:rsid w:val="00E173D3"/>
    <w:rsid w:val="00E31420"/>
    <w:rsid w:val="00E36E63"/>
    <w:rsid w:val="00E440A9"/>
    <w:rsid w:val="00E463DB"/>
    <w:rsid w:val="00E53C40"/>
    <w:rsid w:val="00E5691A"/>
    <w:rsid w:val="00E87374"/>
    <w:rsid w:val="00E90EFE"/>
    <w:rsid w:val="00E92219"/>
    <w:rsid w:val="00EB2C65"/>
    <w:rsid w:val="00EB53F8"/>
    <w:rsid w:val="00EB6153"/>
    <w:rsid w:val="00EB769D"/>
    <w:rsid w:val="00EC0A24"/>
    <w:rsid w:val="00ED06A9"/>
    <w:rsid w:val="00EE204F"/>
    <w:rsid w:val="00EF0577"/>
    <w:rsid w:val="00F02CEF"/>
    <w:rsid w:val="00F114F4"/>
    <w:rsid w:val="00F24154"/>
    <w:rsid w:val="00F423A4"/>
    <w:rsid w:val="00F4543C"/>
    <w:rsid w:val="00F54D6C"/>
    <w:rsid w:val="00F57A8A"/>
    <w:rsid w:val="00F66039"/>
    <w:rsid w:val="00F76A45"/>
    <w:rsid w:val="00F87A97"/>
    <w:rsid w:val="00FB3AEE"/>
    <w:rsid w:val="00FD4A2D"/>
    <w:rsid w:val="00FF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9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95E2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70"/>
    <w:basedOn w:val="a0"/>
    <w:rsid w:val="00995E20"/>
  </w:style>
  <w:style w:type="character" w:customStyle="1" w:styleId="24">
    <w:name w:val="24"/>
    <w:basedOn w:val="a0"/>
    <w:rsid w:val="00995E20"/>
  </w:style>
  <w:style w:type="table" w:styleId="a6">
    <w:name w:val="Table Grid"/>
    <w:basedOn w:val="a1"/>
    <w:uiPriority w:val="39"/>
    <w:rsid w:val="00AD25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C26A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3C26A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2050F5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57C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7CD1"/>
    <w:rPr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B4164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41640"/>
  </w:style>
  <w:style w:type="paragraph" w:styleId="ab">
    <w:name w:val="Balloon Text"/>
    <w:basedOn w:val="a"/>
    <w:link w:val="ac"/>
    <w:uiPriority w:val="99"/>
    <w:semiHidden/>
    <w:unhideWhenUsed/>
    <w:rsid w:val="009C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F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4BB5"/>
  </w:style>
  <w:style w:type="table" w:customStyle="1" w:styleId="TableGrid">
    <w:name w:val="TableGrid"/>
    <w:rsid w:val="00EB2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7">
    <w:name w:val="font_7"/>
    <w:basedOn w:val="a"/>
    <w:uiPriority w:val="99"/>
    <w:rsid w:val="00F4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uiPriority w:val="99"/>
    <w:rsid w:val="00F4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F423A4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7455-A9E9-4CB6-8B26-78617BE1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Давыдов</dc:creator>
  <cp:keywords/>
  <dc:description/>
  <cp:lastModifiedBy>User</cp:lastModifiedBy>
  <cp:revision>137</cp:revision>
  <cp:lastPrinted>2021-01-08T17:44:00Z</cp:lastPrinted>
  <dcterms:created xsi:type="dcterms:W3CDTF">2017-06-03T19:24:00Z</dcterms:created>
  <dcterms:modified xsi:type="dcterms:W3CDTF">2021-01-11T18:53:00Z</dcterms:modified>
</cp:coreProperties>
</file>